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BAD" w:rsidRPr="005632E3" w:rsidRDefault="00023BAD">
      <w:pPr>
        <w:pStyle w:val="Default"/>
        <w:spacing w:line="360" w:lineRule="auto"/>
        <w:jc w:val="center"/>
        <w:rPr>
          <w:rFonts w:ascii="黑体" w:eastAsia="黑体" w:hAnsi="黑体"/>
          <w:b/>
          <w:sz w:val="30"/>
          <w:szCs w:val="30"/>
        </w:rPr>
      </w:pPr>
      <w:r w:rsidRPr="005632E3">
        <w:rPr>
          <w:rFonts w:ascii="黑体" w:eastAsia="黑体" w:hAnsi="黑体" w:hint="eastAsia"/>
          <w:b/>
          <w:sz w:val="30"/>
          <w:szCs w:val="30"/>
        </w:rPr>
        <w:t>江苏华西村股份有限公司</w:t>
      </w:r>
    </w:p>
    <w:p w:rsidR="00023BAD" w:rsidRPr="005632E3" w:rsidRDefault="00023BAD">
      <w:pPr>
        <w:pStyle w:val="Default"/>
        <w:spacing w:line="360" w:lineRule="auto"/>
        <w:jc w:val="center"/>
        <w:rPr>
          <w:rFonts w:ascii="黑体" w:eastAsia="黑体" w:hAnsi="黑体"/>
          <w:b/>
          <w:sz w:val="30"/>
          <w:szCs w:val="30"/>
        </w:rPr>
      </w:pPr>
      <w:r w:rsidRPr="005632E3">
        <w:rPr>
          <w:rFonts w:ascii="黑体" w:eastAsia="黑体" w:hAnsi="黑体" w:hint="eastAsia"/>
          <w:b/>
          <w:sz w:val="30"/>
          <w:szCs w:val="30"/>
        </w:rPr>
        <w:t>会计师事务所选聘制度</w:t>
      </w:r>
    </w:p>
    <w:p w:rsidR="00886D03" w:rsidRDefault="00886D03" w:rsidP="003A5DD4">
      <w:pPr>
        <w:adjustRightInd w:val="0"/>
        <w:snapToGrid w:val="0"/>
        <w:spacing w:line="276" w:lineRule="auto"/>
        <w:ind w:firstLineChars="0" w:firstLine="0"/>
        <w:jc w:val="center"/>
        <w:rPr>
          <w:rFonts w:ascii="宋体" w:hAnsi="宋体"/>
          <w:szCs w:val="24"/>
        </w:rPr>
      </w:pPr>
    </w:p>
    <w:p w:rsidR="003D3DB0" w:rsidRDefault="003D3DB0" w:rsidP="003D3DB0">
      <w:pPr>
        <w:adjustRightInd w:val="0"/>
        <w:snapToGrid w:val="0"/>
        <w:spacing w:line="480" w:lineRule="auto"/>
        <w:ind w:firstLineChars="0" w:firstLine="0"/>
        <w:jc w:val="center"/>
        <w:rPr>
          <w:rFonts w:ascii="宋体" w:hAnsi="宋体" w:cs="宋体"/>
          <w:szCs w:val="24"/>
        </w:rPr>
      </w:pPr>
      <w:r>
        <w:rPr>
          <w:rFonts w:ascii="宋体" w:hAnsi="宋体" w:hint="eastAsia"/>
          <w:szCs w:val="24"/>
        </w:rPr>
        <w:t>（经公司</w:t>
      </w:r>
      <w:r>
        <w:rPr>
          <w:rFonts w:ascii="宋体" w:hAnsi="宋体" w:hint="eastAsia"/>
          <w:szCs w:val="24"/>
          <w:lang w:eastAsia="zh-TW"/>
        </w:rPr>
        <w:t>202</w:t>
      </w:r>
      <w:r>
        <w:rPr>
          <w:rFonts w:ascii="宋体" w:hAnsi="宋体" w:hint="eastAsia"/>
          <w:szCs w:val="24"/>
        </w:rPr>
        <w:t>5年8月6日召开的第九届董事会第十次会议审议通过</w:t>
      </w:r>
      <w:r>
        <w:rPr>
          <w:rFonts w:ascii="宋体" w:hAnsi="宋体" w:cs="宋体" w:hint="eastAsia"/>
          <w:szCs w:val="24"/>
        </w:rPr>
        <w:t>）</w:t>
      </w:r>
    </w:p>
    <w:p w:rsidR="005632E3" w:rsidRPr="003D3DB0" w:rsidRDefault="005632E3" w:rsidP="005632E3">
      <w:pPr>
        <w:pStyle w:val="Default"/>
        <w:wordWrap w:val="0"/>
        <w:topLinePunct/>
        <w:autoSpaceDE/>
        <w:autoSpaceDN/>
        <w:spacing w:line="360" w:lineRule="auto"/>
        <w:ind w:firstLineChars="200" w:firstLine="480"/>
        <w:jc w:val="both"/>
        <w:rPr>
          <w:color w:val="FF0000"/>
        </w:rPr>
      </w:pPr>
    </w:p>
    <w:p w:rsidR="00023BAD" w:rsidRDefault="00023BAD" w:rsidP="005632E3">
      <w:pPr>
        <w:pStyle w:val="Default"/>
        <w:topLinePunct/>
        <w:autoSpaceDE/>
        <w:autoSpaceDN/>
        <w:spacing w:line="360" w:lineRule="auto"/>
        <w:jc w:val="center"/>
        <w:rPr>
          <w:b/>
        </w:rPr>
      </w:pPr>
      <w:r w:rsidRPr="005632E3">
        <w:rPr>
          <w:rFonts w:hint="eastAsia"/>
          <w:b/>
        </w:rPr>
        <w:t>第一章</w:t>
      </w:r>
      <w:r w:rsidRPr="005632E3">
        <w:rPr>
          <w:b/>
        </w:rPr>
        <w:t xml:space="preserve"> </w:t>
      </w:r>
      <w:r w:rsidRPr="005632E3">
        <w:rPr>
          <w:rFonts w:hint="eastAsia"/>
          <w:b/>
        </w:rPr>
        <w:t>总</w:t>
      </w:r>
      <w:r w:rsidRPr="005632E3">
        <w:rPr>
          <w:b/>
        </w:rPr>
        <w:t xml:space="preserve"> </w:t>
      </w:r>
      <w:r w:rsidRPr="005632E3">
        <w:rPr>
          <w:rFonts w:hint="eastAsia"/>
          <w:b/>
        </w:rPr>
        <w:t>则</w:t>
      </w:r>
    </w:p>
    <w:p w:rsidR="00AB3431" w:rsidRPr="005632E3" w:rsidRDefault="00AB3431" w:rsidP="005632E3">
      <w:pPr>
        <w:pStyle w:val="Default"/>
        <w:topLinePunct/>
        <w:autoSpaceDE/>
        <w:autoSpaceDN/>
        <w:spacing w:line="360" w:lineRule="auto"/>
        <w:jc w:val="center"/>
        <w:rPr>
          <w:b/>
        </w:rPr>
      </w:pPr>
    </w:p>
    <w:p w:rsidR="00023BAD" w:rsidRPr="00F145C8" w:rsidRDefault="00023BAD" w:rsidP="00F145C8">
      <w:pPr>
        <w:pStyle w:val="Default"/>
        <w:wordWrap w:val="0"/>
        <w:topLinePunct/>
        <w:autoSpaceDE/>
        <w:autoSpaceDN/>
        <w:spacing w:line="360" w:lineRule="auto"/>
        <w:ind w:firstLineChars="200" w:firstLine="480"/>
        <w:jc w:val="both"/>
      </w:pPr>
      <w:r w:rsidRPr="00F145C8">
        <w:rPr>
          <w:rFonts w:hint="eastAsia"/>
        </w:rPr>
        <w:t>第一条</w:t>
      </w:r>
      <w:r w:rsidRPr="00F145C8">
        <w:t xml:space="preserve"> </w:t>
      </w:r>
      <w:r w:rsidRPr="00F145C8">
        <w:rPr>
          <w:rFonts w:hint="eastAsia"/>
        </w:rPr>
        <w:t>为规范江苏华西村股份有限公司（以下简称</w:t>
      </w:r>
      <w:r w:rsidRPr="00F145C8">
        <w:t>“</w:t>
      </w:r>
      <w:r w:rsidRPr="00F145C8">
        <w:rPr>
          <w:rFonts w:hint="eastAsia"/>
        </w:rPr>
        <w:t>公司</w:t>
      </w:r>
      <w:r w:rsidRPr="00F145C8">
        <w:t>”</w:t>
      </w:r>
      <w:r w:rsidRPr="00F145C8">
        <w:rPr>
          <w:rFonts w:hint="eastAsia"/>
        </w:rPr>
        <w:t>）选聘（含续聘、改聘及解聘下同）会计师事务所</w:t>
      </w:r>
      <w:r w:rsidR="00184F11" w:rsidRPr="00F145C8">
        <w:rPr>
          <w:rFonts w:hint="eastAsia"/>
        </w:rPr>
        <w:t>相关工作</w:t>
      </w:r>
      <w:r w:rsidRPr="00F145C8">
        <w:rPr>
          <w:rFonts w:hint="eastAsia"/>
        </w:rPr>
        <w:t>，提升审计工作</w:t>
      </w:r>
      <w:r w:rsidR="00184F11" w:rsidRPr="00F145C8">
        <w:rPr>
          <w:rFonts w:hint="eastAsia"/>
        </w:rPr>
        <w:t>和财务信息</w:t>
      </w:r>
      <w:r w:rsidRPr="00F145C8">
        <w:rPr>
          <w:rFonts w:hint="eastAsia"/>
        </w:rPr>
        <w:t>质量，切实维护股东利益，</w:t>
      </w:r>
      <w:r w:rsidR="00184F11" w:rsidRPr="00F145C8">
        <w:rPr>
          <w:rFonts w:hint="eastAsia"/>
        </w:rPr>
        <w:t>根</w:t>
      </w:r>
      <w:r w:rsidRPr="00F145C8">
        <w:rPr>
          <w:rFonts w:hint="eastAsia"/>
        </w:rPr>
        <w:t>据《</w:t>
      </w:r>
      <w:r w:rsidR="00184F11" w:rsidRPr="00F145C8">
        <w:rPr>
          <w:rFonts w:hint="eastAsia"/>
        </w:rPr>
        <w:t>中华人民共和国</w:t>
      </w:r>
      <w:r w:rsidRPr="00F145C8">
        <w:rPr>
          <w:rFonts w:hint="eastAsia"/>
        </w:rPr>
        <w:t>公司法》《</w:t>
      </w:r>
      <w:r w:rsidR="00184F11" w:rsidRPr="00F145C8">
        <w:rPr>
          <w:rFonts w:hint="eastAsia"/>
        </w:rPr>
        <w:t>中华人民共和国证券法</w:t>
      </w:r>
      <w:r w:rsidRPr="00F145C8">
        <w:rPr>
          <w:rFonts w:hint="eastAsia"/>
        </w:rPr>
        <w:t>》《</w:t>
      </w:r>
      <w:bookmarkStart w:id="0" w:name="OLE_LINK7"/>
      <w:bookmarkStart w:id="1" w:name="OLE_LINK8"/>
      <w:r w:rsidRPr="00F145C8">
        <w:rPr>
          <w:rFonts w:hint="eastAsia"/>
        </w:rPr>
        <w:t>国有企业、上市公司选聘会计师事务所管理办法</w:t>
      </w:r>
      <w:bookmarkEnd w:id="0"/>
      <w:bookmarkEnd w:id="1"/>
      <w:r w:rsidRPr="00F145C8">
        <w:rPr>
          <w:rFonts w:hint="eastAsia"/>
        </w:rPr>
        <w:t>》等法律法规、规范性文件和《公司章程》的有关规定，结合公司实际情况，制定本制度。</w:t>
      </w:r>
    </w:p>
    <w:p w:rsidR="00184F11" w:rsidRPr="00F145C8" w:rsidRDefault="00023BAD" w:rsidP="00F145C8">
      <w:pPr>
        <w:pStyle w:val="Default"/>
        <w:wordWrap w:val="0"/>
        <w:topLinePunct/>
        <w:autoSpaceDE/>
        <w:autoSpaceDN/>
        <w:spacing w:line="360" w:lineRule="auto"/>
        <w:ind w:firstLineChars="200" w:firstLine="480"/>
        <w:jc w:val="both"/>
      </w:pPr>
      <w:r w:rsidRPr="00F145C8">
        <w:rPr>
          <w:rFonts w:hint="eastAsia"/>
        </w:rPr>
        <w:t>第二条</w:t>
      </w:r>
      <w:r w:rsidRPr="00F145C8">
        <w:t xml:space="preserve"> </w:t>
      </w:r>
      <w:r w:rsidR="00184F11" w:rsidRPr="00F145C8">
        <w:rPr>
          <w:rFonts w:hint="eastAsia"/>
        </w:rPr>
        <w:t>本制度所称选聘会计师事务所，是指公司根据相关法律法规的要求，聘任会计师事务所对公司财务会计报告及内部控制发表审计意见、出具审计报告的行为。公司聘任会计师事务所从事其他法定审计业务的，可以比照本制度执行。</w:t>
      </w:r>
    </w:p>
    <w:p w:rsidR="00023BAD" w:rsidRPr="00F145C8" w:rsidRDefault="00023BAD" w:rsidP="00F145C8">
      <w:pPr>
        <w:pStyle w:val="Default"/>
        <w:wordWrap w:val="0"/>
        <w:topLinePunct/>
        <w:autoSpaceDE/>
        <w:autoSpaceDN/>
        <w:spacing w:line="360" w:lineRule="auto"/>
        <w:ind w:firstLineChars="200" w:firstLine="480"/>
        <w:jc w:val="both"/>
      </w:pPr>
      <w:r w:rsidRPr="00F145C8">
        <w:rPr>
          <w:rFonts w:hint="eastAsia"/>
        </w:rPr>
        <w:t>第三条</w:t>
      </w:r>
      <w:r w:rsidRPr="00F145C8">
        <w:t xml:space="preserve"> </w:t>
      </w:r>
      <w:bookmarkStart w:id="2" w:name="OLE_LINK1"/>
      <w:bookmarkStart w:id="3" w:name="OLE_LINK2"/>
      <w:r w:rsidRPr="00F145C8">
        <w:rPr>
          <w:rFonts w:hint="eastAsia"/>
        </w:rPr>
        <w:t>公司选聘或解聘会计师事务所</w:t>
      </w:r>
      <w:r w:rsidR="00184F11" w:rsidRPr="00F145C8">
        <w:rPr>
          <w:rFonts w:hint="eastAsia"/>
        </w:rPr>
        <w:t>，</w:t>
      </w:r>
      <w:r w:rsidRPr="00F145C8">
        <w:rPr>
          <w:rFonts w:hint="eastAsia"/>
        </w:rPr>
        <w:t>应当经董事会审计委员会（以下简称“审计委员会</w:t>
      </w:r>
      <w:r w:rsidRPr="00F145C8">
        <w:t>”</w:t>
      </w:r>
      <w:r w:rsidRPr="00F145C8">
        <w:rPr>
          <w:rFonts w:hint="eastAsia"/>
        </w:rPr>
        <w:t>）审议同意后，提交董事会审议，并由股东会决定</w:t>
      </w:r>
      <w:bookmarkEnd w:id="2"/>
      <w:bookmarkEnd w:id="3"/>
      <w:r w:rsidRPr="00F145C8">
        <w:rPr>
          <w:rFonts w:hint="eastAsia"/>
        </w:rPr>
        <w:t>。</w:t>
      </w:r>
    </w:p>
    <w:p w:rsidR="005632E3" w:rsidRPr="00F145C8" w:rsidRDefault="005632E3" w:rsidP="00F145C8">
      <w:pPr>
        <w:pStyle w:val="Default"/>
        <w:wordWrap w:val="0"/>
        <w:topLinePunct/>
        <w:autoSpaceDE/>
        <w:autoSpaceDN/>
        <w:spacing w:line="360" w:lineRule="auto"/>
        <w:ind w:firstLineChars="200" w:firstLine="480"/>
        <w:jc w:val="both"/>
      </w:pPr>
    </w:p>
    <w:p w:rsidR="00023BAD" w:rsidRPr="00F145C8" w:rsidRDefault="00023BAD" w:rsidP="005632E3">
      <w:pPr>
        <w:pStyle w:val="Default"/>
        <w:topLinePunct/>
        <w:autoSpaceDE/>
        <w:autoSpaceDN/>
        <w:spacing w:line="360" w:lineRule="auto"/>
        <w:jc w:val="center"/>
        <w:rPr>
          <w:b/>
        </w:rPr>
      </w:pPr>
      <w:r w:rsidRPr="00F145C8">
        <w:rPr>
          <w:rFonts w:hint="eastAsia"/>
          <w:b/>
        </w:rPr>
        <w:t>第二章</w:t>
      </w:r>
      <w:r w:rsidRPr="00F145C8">
        <w:rPr>
          <w:b/>
        </w:rPr>
        <w:t xml:space="preserve"> </w:t>
      </w:r>
      <w:r w:rsidRPr="00F145C8">
        <w:rPr>
          <w:rFonts w:hint="eastAsia"/>
          <w:b/>
        </w:rPr>
        <w:t>会计师事务所执业质量要求</w:t>
      </w:r>
    </w:p>
    <w:p w:rsidR="00AB3431" w:rsidRPr="00F145C8" w:rsidRDefault="00AB3431" w:rsidP="005632E3">
      <w:pPr>
        <w:pStyle w:val="Default"/>
        <w:topLinePunct/>
        <w:autoSpaceDE/>
        <w:autoSpaceDN/>
        <w:spacing w:line="360" w:lineRule="auto"/>
        <w:jc w:val="center"/>
        <w:rPr>
          <w:b/>
        </w:rPr>
      </w:pPr>
    </w:p>
    <w:p w:rsidR="00023BAD" w:rsidRPr="00F145C8" w:rsidRDefault="00023BAD" w:rsidP="00F145C8">
      <w:pPr>
        <w:pStyle w:val="Default"/>
        <w:wordWrap w:val="0"/>
        <w:topLinePunct/>
        <w:autoSpaceDE/>
        <w:autoSpaceDN/>
        <w:spacing w:line="360" w:lineRule="auto"/>
        <w:ind w:firstLineChars="200" w:firstLine="480"/>
        <w:jc w:val="both"/>
      </w:pPr>
      <w:r w:rsidRPr="00F145C8">
        <w:rPr>
          <w:rFonts w:hint="eastAsia"/>
        </w:rPr>
        <w:t>第四条</w:t>
      </w:r>
      <w:r w:rsidRPr="00F145C8">
        <w:t xml:space="preserve"> </w:t>
      </w:r>
      <w:r w:rsidRPr="00F145C8">
        <w:rPr>
          <w:rFonts w:hint="eastAsia"/>
        </w:rPr>
        <w:t>公司选聘的会计师事务所应当具备下列条件：</w:t>
      </w:r>
      <w:r w:rsidRPr="00F145C8">
        <w:t xml:space="preserve"> </w:t>
      </w:r>
    </w:p>
    <w:p w:rsidR="00023BAD" w:rsidRPr="00F145C8" w:rsidRDefault="00023BAD" w:rsidP="00F145C8">
      <w:pPr>
        <w:pStyle w:val="Default"/>
        <w:wordWrap w:val="0"/>
        <w:topLinePunct/>
        <w:autoSpaceDE/>
        <w:autoSpaceDN/>
        <w:spacing w:line="360" w:lineRule="auto"/>
        <w:ind w:firstLineChars="200" w:firstLine="480"/>
        <w:jc w:val="both"/>
      </w:pPr>
      <w:r w:rsidRPr="00F145C8">
        <w:rPr>
          <w:rFonts w:hint="eastAsia"/>
        </w:rPr>
        <w:t>（一）具有独立的</w:t>
      </w:r>
      <w:r w:rsidR="006D0C27" w:rsidRPr="00F145C8">
        <w:rPr>
          <w:rFonts w:hint="eastAsia"/>
        </w:rPr>
        <w:t>法人资格</w:t>
      </w:r>
      <w:r w:rsidRPr="00F145C8">
        <w:rPr>
          <w:rFonts w:hint="eastAsia"/>
        </w:rPr>
        <w:t>，具备国家行业主管部门和中国</w:t>
      </w:r>
      <w:r w:rsidR="00AA709C" w:rsidRPr="00F145C8">
        <w:rPr>
          <w:rFonts w:hint="eastAsia"/>
        </w:rPr>
        <w:t>证券监督管理委员会</w:t>
      </w:r>
      <w:r w:rsidRPr="00F145C8">
        <w:rPr>
          <w:rFonts w:hint="eastAsia"/>
        </w:rPr>
        <w:t>规定的开展证券期货相关业务所需的执业资格</w:t>
      </w:r>
      <w:r w:rsidR="006D0C27" w:rsidRPr="00F145C8">
        <w:rPr>
          <w:rFonts w:hint="eastAsia"/>
        </w:rPr>
        <w:t>和条件</w:t>
      </w:r>
      <w:r w:rsidRPr="00F145C8">
        <w:rPr>
          <w:rFonts w:hint="eastAsia"/>
        </w:rPr>
        <w:t>；</w:t>
      </w:r>
    </w:p>
    <w:p w:rsidR="00352B1C" w:rsidRPr="00F145C8" w:rsidRDefault="00023BAD" w:rsidP="00F145C8">
      <w:pPr>
        <w:pStyle w:val="Default"/>
        <w:wordWrap w:val="0"/>
        <w:topLinePunct/>
        <w:autoSpaceDE/>
        <w:autoSpaceDN/>
        <w:spacing w:line="360" w:lineRule="auto"/>
        <w:ind w:firstLineChars="200" w:firstLine="480"/>
        <w:jc w:val="both"/>
      </w:pPr>
      <w:r w:rsidRPr="00F145C8">
        <w:rPr>
          <w:rFonts w:hint="eastAsia"/>
        </w:rPr>
        <w:t>（二）具有固定的工作场所、健全的组织机构和完善的</w:t>
      </w:r>
      <w:r w:rsidR="006D0C27" w:rsidRPr="00F145C8">
        <w:rPr>
          <w:rFonts w:hint="eastAsia"/>
        </w:rPr>
        <w:t>质量控制制度</w:t>
      </w:r>
      <w:r w:rsidRPr="00F145C8">
        <w:rPr>
          <w:rFonts w:hint="eastAsia"/>
        </w:rPr>
        <w:t>和</w:t>
      </w:r>
      <w:r w:rsidR="006D0C27" w:rsidRPr="00F145C8">
        <w:rPr>
          <w:rFonts w:hint="eastAsia"/>
        </w:rPr>
        <w:t>内部管理制度并有效执行</w:t>
      </w:r>
      <w:r w:rsidRPr="00F145C8">
        <w:rPr>
          <w:rFonts w:hint="eastAsia"/>
        </w:rPr>
        <w:t>；</w:t>
      </w:r>
    </w:p>
    <w:p w:rsidR="00060757" w:rsidRPr="00F145C8" w:rsidRDefault="00352B1C" w:rsidP="00F145C8">
      <w:pPr>
        <w:pStyle w:val="Default"/>
        <w:wordWrap w:val="0"/>
        <w:topLinePunct/>
        <w:autoSpaceDE/>
        <w:autoSpaceDN/>
        <w:spacing w:line="360" w:lineRule="auto"/>
        <w:ind w:firstLineChars="200" w:firstLine="480"/>
        <w:jc w:val="both"/>
      </w:pPr>
      <w:r w:rsidRPr="00F145C8">
        <w:rPr>
          <w:rFonts w:hint="eastAsia"/>
        </w:rPr>
        <w:t>（三）</w:t>
      </w:r>
      <w:r w:rsidR="006D0C27" w:rsidRPr="00F145C8">
        <w:rPr>
          <w:rFonts w:hint="eastAsia"/>
        </w:rPr>
        <w:t>能够对所知悉的公司信息、商业秘密保密；</w:t>
      </w:r>
    </w:p>
    <w:p w:rsidR="00023BAD" w:rsidRPr="00F145C8" w:rsidRDefault="00352B1C" w:rsidP="00F145C8">
      <w:pPr>
        <w:pStyle w:val="Default"/>
        <w:wordWrap w:val="0"/>
        <w:topLinePunct/>
        <w:autoSpaceDE/>
        <w:autoSpaceDN/>
        <w:spacing w:line="360" w:lineRule="auto"/>
        <w:ind w:firstLineChars="200" w:firstLine="480"/>
        <w:jc w:val="both"/>
      </w:pPr>
      <w:r w:rsidRPr="00F145C8">
        <w:rPr>
          <w:rFonts w:hint="eastAsia"/>
        </w:rPr>
        <w:t>（四</w:t>
      </w:r>
      <w:r w:rsidR="00023BAD" w:rsidRPr="00F145C8">
        <w:rPr>
          <w:rFonts w:hint="eastAsia"/>
        </w:rPr>
        <w:t>）熟悉国家有关财务会计方面的法律、法规、规章和政策；</w:t>
      </w:r>
    </w:p>
    <w:p w:rsidR="00023BAD" w:rsidRPr="00F145C8" w:rsidRDefault="00352B1C" w:rsidP="00F145C8">
      <w:pPr>
        <w:pStyle w:val="Default"/>
        <w:wordWrap w:val="0"/>
        <w:topLinePunct/>
        <w:autoSpaceDE/>
        <w:autoSpaceDN/>
        <w:spacing w:line="360" w:lineRule="auto"/>
        <w:ind w:firstLineChars="200" w:firstLine="480"/>
        <w:jc w:val="both"/>
      </w:pPr>
      <w:r w:rsidRPr="00F145C8">
        <w:rPr>
          <w:rFonts w:hint="eastAsia"/>
        </w:rPr>
        <w:t>（五</w:t>
      </w:r>
      <w:r w:rsidR="00023BAD" w:rsidRPr="00F145C8">
        <w:rPr>
          <w:rFonts w:hint="eastAsia"/>
        </w:rPr>
        <w:t>）具有完成审计任务和确保审计质量的注册会计师；</w:t>
      </w:r>
    </w:p>
    <w:p w:rsidR="00023BAD" w:rsidRPr="00F145C8" w:rsidRDefault="00352B1C" w:rsidP="00F145C8">
      <w:pPr>
        <w:pStyle w:val="Default"/>
        <w:wordWrap w:val="0"/>
        <w:topLinePunct/>
        <w:autoSpaceDE/>
        <w:autoSpaceDN/>
        <w:spacing w:line="360" w:lineRule="auto"/>
        <w:ind w:firstLineChars="200" w:firstLine="480"/>
        <w:jc w:val="both"/>
      </w:pPr>
      <w:r w:rsidRPr="00F145C8">
        <w:rPr>
          <w:rFonts w:hint="eastAsia"/>
        </w:rPr>
        <w:t>（六</w:t>
      </w:r>
      <w:r w:rsidR="00023BAD" w:rsidRPr="00F145C8">
        <w:rPr>
          <w:rFonts w:hint="eastAsia"/>
        </w:rPr>
        <w:t>）认真执行有关财务审计的法律、法规、规章和政策规定，具有良好的</w:t>
      </w:r>
      <w:r w:rsidR="00023BAD" w:rsidRPr="00F145C8">
        <w:rPr>
          <w:rFonts w:hint="eastAsia"/>
        </w:rPr>
        <w:lastRenderedPageBreak/>
        <w:t>社会声誉和执业质量记录；</w:t>
      </w:r>
    </w:p>
    <w:p w:rsidR="00023BAD" w:rsidRPr="00F145C8" w:rsidRDefault="00352B1C" w:rsidP="00F145C8">
      <w:pPr>
        <w:pStyle w:val="Default"/>
        <w:wordWrap w:val="0"/>
        <w:topLinePunct/>
        <w:autoSpaceDE/>
        <w:autoSpaceDN/>
        <w:spacing w:line="360" w:lineRule="auto"/>
        <w:ind w:firstLineChars="200" w:firstLine="480"/>
        <w:jc w:val="both"/>
      </w:pPr>
      <w:r w:rsidRPr="00F145C8">
        <w:rPr>
          <w:rFonts w:hint="eastAsia"/>
        </w:rPr>
        <w:t>（七</w:t>
      </w:r>
      <w:r w:rsidR="00023BAD" w:rsidRPr="00F145C8">
        <w:rPr>
          <w:rFonts w:hint="eastAsia"/>
        </w:rPr>
        <w:t>）符合国家法律法规、规章或规范性文件要求的其他条件。</w:t>
      </w:r>
    </w:p>
    <w:p w:rsidR="005632E3" w:rsidRPr="00F145C8" w:rsidRDefault="005632E3" w:rsidP="00F145C8">
      <w:pPr>
        <w:pStyle w:val="Default"/>
        <w:wordWrap w:val="0"/>
        <w:topLinePunct/>
        <w:autoSpaceDE/>
        <w:autoSpaceDN/>
        <w:spacing w:line="360" w:lineRule="auto"/>
        <w:ind w:firstLineChars="200" w:firstLine="480"/>
        <w:jc w:val="both"/>
      </w:pPr>
    </w:p>
    <w:p w:rsidR="00023BAD" w:rsidRPr="00F145C8" w:rsidRDefault="00033AAC" w:rsidP="005632E3">
      <w:pPr>
        <w:pStyle w:val="Default"/>
        <w:topLinePunct/>
        <w:autoSpaceDE/>
        <w:autoSpaceDN/>
        <w:spacing w:line="360" w:lineRule="auto"/>
        <w:jc w:val="center"/>
        <w:rPr>
          <w:b/>
        </w:rPr>
      </w:pPr>
      <w:r w:rsidRPr="00F145C8">
        <w:rPr>
          <w:rFonts w:hint="eastAsia"/>
          <w:b/>
        </w:rPr>
        <w:t>第三</w:t>
      </w:r>
      <w:r w:rsidR="00023BAD" w:rsidRPr="00F145C8">
        <w:rPr>
          <w:rFonts w:hint="eastAsia"/>
          <w:b/>
        </w:rPr>
        <w:t>章</w:t>
      </w:r>
      <w:r w:rsidR="00023BAD" w:rsidRPr="00F145C8">
        <w:rPr>
          <w:b/>
        </w:rPr>
        <w:t xml:space="preserve"> </w:t>
      </w:r>
      <w:r w:rsidR="00023BAD" w:rsidRPr="00F145C8">
        <w:rPr>
          <w:rFonts w:hint="eastAsia"/>
          <w:b/>
        </w:rPr>
        <w:t>选聘会计师事务所程序</w:t>
      </w:r>
    </w:p>
    <w:p w:rsidR="00AB3431" w:rsidRPr="00F145C8" w:rsidRDefault="00AB3431" w:rsidP="005632E3">
      <w:pPr>
        <w:pStyle w:val="Default"/>
        <w:topLinePunct/>
        <w:autoSpaceDE/>
        <w:autoSpaceDN/>
        <w:spacing w:line="360" w:lineRule="auto"/>
        <w:jc w:val="center"/>
        <w:rPr>
          <w:b/>
        </w:rPr>
      </w:pPr>
    </w:p>
    <w:p w:rsidR="00023BAD" w:rsidRPr="00F145C8" w:rsidRDefault="00120BEA" w:rsidP="00F145C8">
      <w:pPr>
        <w:pStyle w:val="Default"/>
        <w:wordWrap w:val="0"/>
        <w:topLinePunct/>
        <w:autoSpaceDE/>
        <w:autoSpaceDN/>
        <w:spacing w:line="360" w:lineRule="auto"/>
        <w:ind w:firstLineChars="200" w:firstLine="480"/>
        <w:jc w:val="both"/>
      </w:pPr>
      <w:r w:rsidRPr="00F145C8">
        <w:rPr>
          <w:rFonts w:hint="eastAsia"/>
        </w:rPr>
        <w:t>第</w:t>
      </w:r>
      <w:r w:rsidR="00AA709C" w:rsidRPr="00F145C8">
        <w:rPr>
          <w:rFonts w:hint="eastAsia"/>
        </w:rPr>
        <w:t>五</w:t>
      </w:r>
      <w:r w:rsidR="00023BAD" w:rsidRPr="00F145C8">
        <w:rPr>
          <w:rFonts w:hint="eastAsia"/>
        </w:rPr>
        <w:t>条</w:t>
      </w:r>
      <w:r w:rsidR="00023BAD" w:rsidRPr="00F145C8">
        <w:t xml:space="preserve"> </w:t>
      </w:r>
      <w:r w:rsidR="00352B1C" w:rsidRPr="00F145C8">
        <w:t>公司</w:t>
      </w:r>
      <w:r w:rsidR="006D0C27" w:rsidRPr="00F145C8">
        <w:rPr>
          <w:rFonts w:hint="eastAsia"/>
        </w:rPr>
        <w:t>选聘会计师事务所应当</w:t>
      </w:r>
      <w:r w:rsidR="00023BAD" w:rsidRPr="00F145C8">
        <w:rPr>
          <w:rFonts w:hint="eastAsia"/>
        </w:rPr>
        <w:t>采用</w:t>
      </w:r>
      <w:bookmarkStart w:id="4" w:name="OLE_LINK3"/>
      <w:r w:rsidR="00023BAD" w:rsidRPr="00F145C8">
        <w:rPr>
          <w:rFonts w:hint="eastAsia"/>
        </w:rPr>
        <w:t>竞争性谈判、公开招标、邀请招标</w:t>
      </w:r>
      <w:bookmarkEnd w:id="4"/>
      <w:r w:rsidR="00023BAD" w:rsidRPr="00F145C8">
        <w:rPr>
          <w:rFonts w:hint="eastAsia"/>
        </w:rPr>
        <w:t>以及</w:t>
      </w:r>
      <w:bookmarkStart w:id="5" w:name="OLE_LINK4"/>
      <w:r w:rsidR="00023BAD" w:rsidRPr="00F145C8">
        <w:rPr>
          <w:rFonts w:hint="eastAsia"/>
        </w:rPr>
        <w:t>其他能够充分了解会计师事务所胜任能力的选聘</w:t>
      </w:r>
      <w:bookmarkEnd w:id="5"/>
      <w:r w:rsidR="00023BAD" w:rsidRPr="00F145C8">
        <w:rPr>
          <w:rFonts w:hint="eastAsia"/>
        </w:rPr>
        <w:t>方式，保障选聘工作公平、公正进行。</w:t>
      </w:r>
    </w:p>
    <w:p w:rsidR="006D0C27" w:rsidRPr="00F145C8" w:rsidRDefault="006D0C27" w:rsidP="00F145C8">
      <w:pPr>
        <w:pStyle w:val="Default"/>
        <w:wordWrap w:val="0"/>
        <w:topLinePunct/>
        <w:autoSpaceDE/>
        <w:autoSpaceDN/>
        <w:spacing w:line="360" w:lineRule="auto"/>
        <w:ind w:firstLineChars="200" w:firstLine="480"/>
        <w:jc w:val="both"/>
      </w:pPr>
      <w:r w:rsidRPr="00F145C8">
        <w:rPr>
          <w:rFonts w:hint="eastAsia"/>
        </w:rPr>
        <w:t>采用竞争性谈判、公开</w:t>
      </w:r>
      <w:r w:rsidR="00352B1C" w:rsidRPr="00F145C8">
        <w:rPr>
          <w:rFonts w:hint="eastAsia"/>
        </w:rPr>
        <w:t>招标</w:t>
      </w:r>
      <w:r w:rsidRPr="00F145C8">
        <w:rPr>
          <w:rFonts w:hint="eastAsia"/>
        </w:rPr>
        <w:t>、邀请</w:t>
      </w:r>
      <w:r w:rsidR="00352B1C" w:rsidRPr="00F145C8">
        <w:rPr>
          <w:rFonts w:hint="eastAsia"/>
        </w:rPr>
        <w:t>招标</w:t>
      </w:r>
      <w:r w:rsidRPr="00F145C8">
        <w:rPr>
          <w:rFonts w:hint="eastAsia"/>
        </w:rPr>
        <w:t>等选聘方式的，应当通过公司官网等</w:t>
      </w:r>
      <w:r w:rsidR="00AA709C" w:rsidRPr="00F145C8">
        <w:rPr>
          <w:rFonts w:hint="eastAsia"/>
        </w:rPr>
        <w:t>公</w:t>
      </w:r>
      <w:r w:rsidRPr="00F145C8">
        <w:rPr>
          <w:rFonts w:hint="eastAsia"/>
        </w:rPr>
        <w:t>开渠道发布选聘文件，选聘文件应当包含选聘基本信息、评价要素、具体评分标准等内容。</w:t>
      </w:r>
    </w:p>
    <w:p w:rsidR="00023BAD" w:rsidRPr="00F145C8" w:rsidRDefault="00352B1C" w:rsidP="00F145C8">
      <w:pPr>
        <w:pStyle w:val="Default"/>
        <w:wordWrap w:val="0"/>
        <w:topLinePunct/>
        <w:autoSpaceDE/>
        <w:autoSpaceDN/>
        <w:spacing w:line="360" w:lineRule="auto"/>
        <w:ind w:firstLineChars="200" w:firstLine="480"/>
        <w:jc w:val="both"/>
      </w:pPr>
      <w:r w:rsidRPr="00F145C8">
        <w:rPr>
          <w:rFonts w:hint="eastAsia"/>
        </w:rPr>
        <w:t>第六</w:t>
      </w:r>
      <w:r w:rsidR="00023BAD" w:rsidRPr="00F145C8">
        <w:rPr>
          <w:rFonts w:hint="eastAsia"/>
        </w:rPr>
        <w:t>条</w:t>
      </w:r>
      <w:r w:rsidR="00023BAD" w:rsidRPr="00F145C8">
        <w:t xml:space="preserve"> </w:t>
      </w:r>
      <w:r w:rsidR="00023BAD" w:rsidRPr="00F145C8">
        <w:rPr>
          <w:rFonts w:hint="eastAsia"/>
        </w:rPr>
        <w:t>选聘会计师事务所程序如下：</w:t>
      </w:r>
      <w:r w:rsidR="00023BAD" w:rsidRPr="00F145C8">
        <w:t xml:space="preserve"> </w:t>
      </w:r>
    </w:p>
    <w:p w:rsidR="00023BAD" w:rsidRPr="00F145C8" w:rsidRDefault="00023BAD" w:rsidP="00F145C8">
      <w:pPr>
        <w:pStyle w:val="Default"/>
        <w:wordWrap w:val="0"/>
        <w:topLinePunct/>
        <w:autoSpaceDE/>
        <w:autoSpaceDN/>
        <w:spacing w:line="360" w:lineRule="auto"/>
        <w:ind w:firstLineChars="200" w:firstLine="480"/>
        <w:jc w:val="both"/>
      </w:pPr>
      <w:r w:rsidRPr="00F145C8">
        <w:rPr>
          <w:rFonts w:hint="eastAsia"/>
        </w:rPr>
        <w:t>（一）审计委员会提出选聘会计师事务所的资质条件及要求，并通知公司相关部门开展前期准备、调查、资料整理、组织开展公开选聘或其他能够充分了解会计师事务所胜任能力的选聘等工作；</w:t>
      </w:r>
      <w:r w:rsidRPr="00F145C8">
        <w:t xml:space="preserve"> </w:t>
      </w:r>
    </w:p>
    <w:p w:rsidR="00023BAD" w:rsidRPr="00F145C8" w:rsidRDefault="00023BAD" w:rsidP="00F145C8">
      <w:pPr>
        <w:pStyle w:val="Default"/>
        <w:wordWrap w:val="0"/>
        <w:topLinePunct/>
        <w:autoSpaceDE/>
        <w:autoSpaceDN/>
        <w:spacing w:line="360" w:lineRule="auto"/>
        <w:ind w:firstLineChars="200" w:firstLine="480"/>
        <w:jc w:val="both"/>
      </w:pPr>
      <w:r w:rsidRPr="00F145C8">
        <w:rPr>
          <w:rFonts w:hint="eastAsia"/>
        </w:rPr>
        <w:t>（二）参加选聘的会计师事务所在规定时间内，将相关资料报送审计委员会</w:t>
      </w:r>
      <w:r w:rsidR="00362176" w:rsidRPr="00F145C8">
        <w:rPr>
          <w:rFonts w:hint="eastAsia"/>
        </w:rPr>
        <w:t>进行资质审查</w:t>
      </w:r>
      <w:r w:rsidRPr="00F145C8">
        <w:rPr>
          <w:rFonts w:hint="eastAsia"/>
        </w:rPr>
        <w:t>；</w:t>
      </w:r>
      <w:r w:rsidRPr="00F145C8">
        <w:t xml:space="preserve"> </w:t>
      </w:r>
    </w:p>
    <w:p w:rsidR="00023BAD" w:rsidRPr="00F145C8" w:rsidRDefault="00362176" w:rsidP="00F145C8">
      <w:pPr>
        <w:pStyle w:val="Default"/>
        <w:wordWrap w:val="0"/>
        <w:topLinePunct/>
        <w:autoSpaceDE/>
        <w:autoSpaceDN/>
        <w:spacing w:line="360" w:lineRule="auto"/>
        <w:ind w:firstLineChars="200" w:firstLine="480"/>
        <w:jc w:val="both"/>
      </w:pPr>
      <w:r w:rsidRPr="00F145C8">
        <w:rPr>
          <w:rFonts w:hint="eastAsia"/>
        </w:rPr>
        <w:t>（三</w:t>
      </w:r>
      <w:r w:rsidR="00023BAD" w:rsidRPr="00F145C8">
        <w:rPr>
          <w:rFonts w:hint="eastAsia"/>
        </w:rPr>
        <w:t>）审计委员会审核通过后，拟定承担审计事项的会计师事务所并报董事会；</w:t>
      </w:r>
      <w:r w:rsidR="00023BAD" w:rsidRPr="00F145C8">
        <w:t xml:space="preserve"> </w:t>
      </w:r>
    </w:p>
    <w:p w:rsidR="00023BAD" w:rsidRPr="00F145C8" w:rsidRDefault="00362176" w:rsidP="00F145C8">
      <w:pPr>
        <w:pStyle w:val="Default"/>
        <w:wordWrap w:val="0"/>
        <w:topLinePunct/>
        <w:autoSpaceDE/>
        <w:autoSpaceDN/>
        <w:spacing w:line="360" w:lineRule="auto"/>
        <w:ind w:firstLineChars="200" w:firstLine="480"/>
        <w:jc w:val="both"/>
      </w:pPr>
      <w:r w:rsidRPr="00F145C8">
        <w:rPr>
          <w:rFonts w:hint="eastAsia"/>
        </w:rPr>
        <w:t>（四</w:t>
      </w:r>
      <w:r w:rsidR="00023BAD" w:rsidRPr="00F145C8">
        <w:rPr>
          <w:rFonts w:hint="eastAsia"/>
        </w:rPr>
        <w:t>）董事会审议通过后报公司股东会批准</w:t>
      </w:r>
      <w:r w:rsidRPr="00F145C8">
        <w:rPr>
          <w:rFonts w:hint="eastAsia"/>
        </w:rPr>
        <w:t>并</w:t>
      </w:r>
      <w:r w:rsidR="00023BAD" w:rsidRPr="00F145C8">
        <w:rPr>
          <w:rFonts w:hint="eastAsia"/>
        </w:rPr>
        <w:t>及时履行信息披露义务；</w:t>
      </w:r>
      <w:r w:rsidR="00023BAD" w:rsidRPr="00F145C8">
        <w:t xml:space="preserve"> </w:t>
      </w:r>
    </w:p>
    <w:p w:rsidR="00362176" w:rsidRPr="00F145C8" w:rsidRDefault="00362176" w:rsidP="00F145C8">
      <w:pPr>
        <w:pStyle w:val="Default"/>
        <w:wordWrap w:val="0"/>
        <w:topLinePunct/>
        <w:autoSpaceDE/>
        <w:autoSpaceDN/>
        <w:spacing w:line="360" w:lineRule="auto"/>
        <w:ind w:firstLineChars="200" w:firstLine="480"/>
        <w:jc w:val="both"/>
      </w:pPr>
      <w:r w:rsidRPr="00F145C8">
        <w:rPr>
          <w:rFonts w:hint="eastAsia"/>
        </w:rPr>
        <w:t>（五</w:t>
      </w:r>
      <w:r w:rsidR="000B0BA4" w:rsidRPr="00F145C8">
        <w:rPr>
          <w:rFonts w:hint="eastAsia"/>
        </w:rPr>
        <w:t>）</w:t>
      </w:r>
      <w:r w:rsidRPr="00F145C8">
        <w:rPr>
          <w:rFonts w:hint="eastAsia"/>
        </w:rPr>
        <w:t>股东会审议通过后，公司与会计师事务所签订审计业务相关协议。</w:t>
      </w:r>
    </w:p>
    <w:p w:rsidR="00023BAD" w:rsidRPr="00F145C8" w:rsidRDefault="00023BAD" w:rsidP="00F145C8">
      <w:pPr>
        <w:pStyle w:val="Default"/>
        <w:wordWrap w:val="0"/>
        <w:topLinePunct/>
        <w:autoSpaceDE/>
        <w:autoSpaceDN/>
        <w:spacing w:line="360" w:lineRule="auto"/>
        <w:ind w:firstLineChars="200" w:firstLine="480"/>
        <w:jc w:val="both"/>
      </w:pPr>
      <w:r w:rsidRPr="00F145C8">
        <w:rPr>
          <w:rFonts w:hint="eastAsia"/>
        </w:rPr>
        <w:t>选聘会计师事务所的评价要素，至少应当包括审计费用报价、会计师事务所的资质条件、执业记录、质量管理水平、工作方案、人力及其他资源配备、信息安全管理、风险承担能力水平等。</w:t>
      </w:r>
      <w:r w:rsidRPr="00F145C8">
        <w:t xml:space="preserve"> </w:t>
      </w:r>
    </w:p>
    <w:p w:rsidR="00023BAD" w:rsidRPr="00F145C8" w:rsidRDefault="00023BAD" w:rsidP="00F145C8">
      <w:pPr>
        <w:pStyle w:val="Default"/>
        <w:wordWrap w:val="0"/>
        <w:topLinePunct/>
        <w:autoSpaceDE/>
        <w:autoSpaceDN/>
        <w:spacing w:line="360" w:lineRule="auto"/>
        <w:ind w:firstLineChars="200" w:firstLine="480"/>
        <w:jc w:val="both"/>
      </w:pPr>
      <w:r w:rsidRPr="00F145C8">
        <w:rPr>
          <w:rFonts w:hint="eastAsia"/>
        </w:rPr>
        <w:t>审计委员会应当对每个有效的应聘文件单独评价、打分，汇总各评价要素的得分。其中，质量管理水平的分值权重应不低于</w:t>
      </w:r>
      <w:r w:rsidRPr="00F145C8">
        <w:t>40%</w:t>
      </w:r>
      <w:r w:rsidRPr="00F145C8">
        <w:rPr>
          <w:rFonts w:hint="eastAsia"/>
        </w:rPr>
        <w:t>，审计费用报价的分值权重应不高于</w:t>
      </w:r>
      <w:r w:rsidRPr="00F145C8">
        <w:t>15%</w:t>
      </w:r>
      <w:r w:rsidRPr="00F145C8">
        <w:rPr>
          <w:rFonts w:hint="eastAsia"/>
        </w:rPr>
        <w:t>。</w:t>
      </w:r>
    </w:p>
    <w:p w:rsidR="00023BAD" w:rsidRPr="00F145C8" w:rsidRDefault="00352B1C" w:rsidP="00F145C8">
      <w:pPr>
        <w:pStyle w:val="Default"/>
        <w:wordWrap w:val="0"/>
        <w:topLinePunct/>
        <w:autoSpaceDE/>
        <w:autoSpaceDN/>
        <w:spacing w:line="360" w:lineRule="auto"/>
        <w:ind w:firstLineChars="200" w:firstLine="480"/>
        <w:jc w:val="both"/>
      </w:pPr>
      <w:r w:rsidRPr="00F145C8">
        <w:rPr>
          <w:rFonts w:hint="eastAsia"/>
        </w:rPr>
        <w:t>第七</w:t>
      </w:r>
      <w:r w:rsidR="00023BAD" w:rsidRPr="00F145C8">
        <w:rPr>
          <w:rFonts w:hint="eastAsia"/>
        </w:rPr>
        <w:t>条</w:t>
      </w:r>
      <w:r w:rsidR="00023BAD" w:rsidRPr="00F145C8">
        <w:t xml:space="preserve"> </w:t>
      </w:r>
      <w:r w:rsidR="00023BAD" w:rsidRPr="00F145C8">
        <w:rPr>
          <w:rFonts w:hint="eastAsia"/>
        </w:rPr>
        <w:t>审计委员会评价会计师事务所审计费用报价时，应当将满足选聘文件要求的所有会计师事务所审计费用报价的平均值作为选聘基准价，按照下列公式计算审计费用报价得分：</w:t>
      </w:r>
      <w:r w:rsidR="00023BAD" w:rsidRPr="00F145C8">
        <w:t xml:space="preserve"> </w:t>
      </w:r>
    </w:p>
    <w:p w:rsidR="00023BAD" w:rsidRPr="00F145C8" w:rsidRDefault="00023BAD" w:rsidP="00F145C8">
      <w:pPr>
        <w:pStyle w:val="Default"/>
        <w:wordWrap w:val="0"/>
        <w:topLinePunct/>
        <w:autoSpaceDE/>
        <w:autoSpaceDN/>
        <w:spacing w:line="360" w:lineRule="auto"/>
        <w:ind w:firstLineChars="200" w:firstLine="480"/>
        <w:jc w:val="both"/>
      </w:pPr>
      <w:r w:rsidRPr="00F145C8">
        <w:rPr>
          <w:rFonts w:hint="eastAsia"/>
        </w:rPr>
        <w:lastRenderedPageBreak/>
        <w:t>审计费用报价得分</w:t>
      </w:r>
      <w:r w:rsidRPr="00F145C8">
        <w:t>=</w:t>
      </w:r>
      <w:r w:rsidRPr="00F145C8">
        <w:rPr>
          <w:rFonts w:hint="eastAsia"/>
        </w:rPr>
        <w:t>（</w:t>
      </w:r>
      <w:r w:rsidRPr="00F145C8">
        <w:t>1-</w:t>
      </w:r>
      <w:r w:rsidRPr="00F145C8">
        <w:rPr>
          <w:rFonts w:hint="eastAsia"/>
        </w:rPr>
        <w:t>∣选聘基准价</w:t>
      </w:r>
      <w:r w:rsidRPr="00F145C8">
        <w:t>-</w:t>
      </w:r>
      <w:r w:rsidRPr="00F145C8">
        <w:rPr>
          <w:rFonts w:hint="eastAsia"/>
        </w:rPr>
        <w:t>审计费用报价∣</w:t>
      </w:r>
      <w:r w:rsidRPr="00F145C8">
        <w:t>/</w:t>
      </w:r>
      <w:r w:rsidRPr="00F145C8">
        <w:rPr>
          <w:rFonts w:hint="eastAsia"/>
        </w:rPr>
        <w:t>选聘基准价）</w:t>
      </w:r>
      <w:r w:rsidRPr="00F145C8">
        <w:t>×</w:t>
      </w:r>
      <w:r w:rsidRPr="00F145C8">
        <w:rPr>
          <w:rFonts w:hint="eastAsia"/>
        </w:rPr>
        <w:t>审计费用报价要素所占权重分值</w:t>
      </w:r>
    </w:p>
    <w:p w:rsidR="00AA0121" w:rsidRPr="00F145C8" w:rsidRDefault="00352B1C" w:rsidP="00F145C8">
      <w:pPr>
        <w:pStyle w:val="Default"/>
        <w:wordWrap w:val="0"/>
        <w:topLinePunct/>
        <w:autoSpaceDE/>
        <w:autoSpaceDN/>
        <w:spacing w:line="360" w:lineRule="auto"/>
        <w:ind w:firstLineChars="200" w:firstLine="480"/>
        <w:jc w:val="both"/>
      </w:pPr>
      <w:r w:rsidRPr="00F145C8">
        <w:rPr>
          <w:rFonts w:hint="eastAsia"/>
        </w:rPr>
        <w:t>第八</w:t>
      </w:r>
      <w:r w:rsidR="00AA0121" w:rsidRPr="00F145C8">
        <w:rPr>
          <w:rFonts w:hint="eastAsia"/>
        </w:rPr>
        <w:t>条</w:t>
      </w:r>
      <w:r w:rsidR="00AA0121" w:rsidRPr="00F145C8">
        <w:t xml:space="preserve"> </w:t>
      </w:r>
      <w:r w:rsidR="00AA0121" w:rsidRPr="00F145C8">
        <w:rPr>
          <w:rFonts w:hint="eastAsia"/>
        </w:rPr>
        <w:t>会计师事务所的审计费用由股东会审议决定。在聘任期内，公司和会计师事务所可以根据消费者物价指数、社会平均工资水平变化，以及业务规模、业务复杂程度变化等因素合理调整审计费用。审计费用较上一年度下降</w:t>
      </w:r>
      <w:r w:rsidR="00AA0121" w:rsidRPr="00F145C8">
        <w:t>20%</w:t>
      </w:r>
      <w:r w:rsidR="00AA0121" w:rsidRPr="00F145C8">
        <w:rPr>
          <w:rFonts w:hint="eastAsia"/>
        </w:rPr>
        <w:t>以上（含</w:t>
      </w:r>
      <w:r w:rsidR="00AA0121" w:rsidRPr="00F145C8">
        <w:t>20%</w:t>
      </w:r>
      <w:r w:rsidR="00AA0121" w:rsidRPr="00F145C8">
        <w:rPr>
          <w:rFonts w:hint="eastAsia"/>
        </w:rPr>
        <w:t>）的，公司应当按要求在信息披露文件中说明本期审计费用的金额、定价原则、变化情况和变化原因。</w:t>
      </w:r>
    </w:p>
    <w:p w:rsidR="00023BAD" w:rsidRPr="00F145C8" w:rsidRDefault="00352B1C" w:rsidP="00F145C8">
      <w:pPr>
        <w:pStyle w:val="Default"/>
        <w:topLinePunct/>
        <w:autoSpaceDE/>
        <w:autoSpaceDN/>
        <w:spacing w:line="360" w:lineRule="auto"/>
        <w:ind w:firstLineChars="200" w:firstLine="480"/>
        <w:jc w:val="both"/>
      </w:pPr>
      <w:r w:rsidRPr="00F145C8">
        <w:rPr>
          <w:rFonts w:hint="eastAsia"/>
        </w:rPr>
        <w:t>第九</w:t>
      </w:r>
      <w:r w:rsidR="00023BAD" w:rsidRPr="00F145C8">
        <w:rPr>
          <w:rFonts w:hint="eastAsia"/>
        </w:rPr>
        <w:t>条</w:t>
      </w:r>
      <w:r w:rsidR="00023BAD" w:rsidRPr="00F145C8">
        <w:t xml:space="preserve"> </w:t>
      </w:r>
      <w:r w:rsidR="00023BAD" w:rsidRPr="00F145C8">
        <w:rPr>
          <w:rFonts w:hint="eastAsia"/>
        </w:rPr>
        <w:t>为保持审计工作的连续性和保证审计工作质量，公司续聘同一审计机构的，可以不再开展选聘工作，每年度由审计委员会提议董事会，经股东会审议批准对会计师事务所进行续聘。</w:t>
      </w:r>
    </w:p>
    <w:p w:rsidR="00AA0121" w:rsidRPr="00F145C8" w:rsidRDefault="00023BAD" w:rsidP="00F145C8">
      <w:pPr>
        <w:pStyle w:val="Default"/>
        <w:wordWrap w:val="0"/>
        <w:topLinePunct/>
        <w:autoSpaceDE/>
        <w:autoSpaceDN/>
        <w:spacing w:line="360" w:lineRule="auto"/>
        <w:ind w:firstLineChars="200" w:firstLine="480"/>
        <w:jc w:val="both"/>
      </w:pPr>
      <w:r w:rsidRPr="00F145C8">
        <w:rPr>
          <w:rFonts w:hint="eastAsia"/>
        </w:rPr>
        <w:t>第十条</w:t>
      </w:r>
      <w:r w:rsidRPr="00F145C8">
        <w:t xml:space="preserve"> </w:t>
      </w:r>
      <w:r w:rsidRPr="00F145C8">
        <w:rPr>
          <w:rFonts w:hint="eastAsia"/>
        </w:rPr>
        <w:t>在续聘会计师事务所时，审计委员会应对会计师事务所审计工作完成情况及其执业质量做出全面客观的评价。审计委员会达成肯定性意见的，提交董事会、股东会审议；形成否定性意见的，应提交董事会提请股东会改聘会计师事务所。</w:t>
      </w:r>
    </w:p>
    <w:p w:rsidR="00023BAD" w:rsidRPr="00F145C8" w:rsidRDefault="00AA0121" w:rsidP="00F145C8">
      <w:pPr>
        <w:pStyle w:val="Default"/>
        <w:wordWrap w:val="0"/>
        <w:topLinePunct/>
        <w:autoSpaceDE/>
        <w:autoSpaceDN/>
        <w:spacing w:line="360" w:lineRule="auto"/>
        <w:ind w:firstLineChars="200" w:firstLine="480"/>
        <w:jc w:val="both"/>
        <w:rPr>
          <w:color w:val="auto"/>
        </w:rPr>
      </w:pPr>
      <w:r w:rsidRPr="00F145C8">
        <w:rPr>
          <w:rFonts w:hint="eastAsia"/>
        </w:rPr>
        <w:t>第十</w:t>
      </w:r>
      <w:r w:rsidR="00352B1C" w:rsidRPr="00F145C8">
        <w:rPr>
          <w:rFonts w:hint="eastAsia"/>
        </w:rPr>
        <w:t>一</w:t>
      </w:r>
      <w:r w:rsidR="00023BAD" w:rsidRPr="00F145C8">
        <w:rPr>
          <w:rFonts w:hint="eastAsia"/>
        </w:rPr>
        <w:t>条</w:t>
      </w:r>
      <w:r w:rsidR="00023BAD" w:rsidRPr="00F145C8">
        <w:t xml:space="preserve"> </w:t>
      </w:r>
      <w:r w:rsidR="00023BAD" w:rsidRPr="00F145C8">
        <w:rPr>
          <w:rFonts w:hint="eastAsia"/>
        </w:rPr>
        <w:t>审计项目合伙人、签字注册会计师累计实际承担公司审计业务满五年的，</w:t>
      </w:r>
      <w:r w:rsidR="00023BAD" w:rsidRPr="00F145C8">
        <w:rPr>
          <w:rFonts w:hint="eastAsia"/>
          <w:color w:val="auto"/>
        </w:rPr>
        <w:t>之后连续五年不得参与公司的审计业务。</w:t>
      </w:r>
      <w:r w:rsidR="00023BAD" w:rsidRPr="00F145C8">
        <w:rPr>
          <w:color w:val="auto"/>
        </w:rPr>
        <w:t xml:space="preserve"> </w:t>
      </w:r>
    </w:p>
    <w:p w:rsidR="00F145C8" w:rsidRPr="00F145C8" w:rsidRDefault="00023BAD" w:rsidP="00F145C8">
      <w:pPr>
        <w:pStyle w:val="Default"/>
        <w:wordWrap w:val="0"/>
        <w:topLinePunct/>
        <w:autoSpaceDE/>
        <w:autoSpaceDN/>
        <w:spacing w:line="360" w:lineRule="auto"/>
        <w:ind w:firstLineChars="200" w:firstLine="480"/>
        <w:jc w:val="both"/>
      </w:pPr>
      <w:r w:rsidRPr="00F145C8">
        <w:rPr>
          <w:rFonts w:hint="eastAsia"/>
        </w:rPr>
        <w:t>审计项目合伙人、签字注册会计师由于工作变动，在不同会计师事务所为公司提供审计服务的期限应当合并计算。</w:t>
      </w:r>
    </w:p>
    <w:p w:rsidR="00023BAD" w:rsidRPr="00F145C8" w:rsidRDefault="00023BAD" w:rsidP="00F145C8">
      <w:pPr>
        <w:pStyle w:val="Default"/>
        <w:wordWrap w:val="0"/>
        <w:topLinePunct/>
        <w:autoSpaceDE/>
        <w:autoSpaceDN/>
        <w:spacing w:line="360" w:lineRule="auto"/>
        <w:ind w:firstLineChars="200" w:firstLine="480"/>
        <w:jc w:val="both"/>
      </w:pPr>
      <w:r w:rsidRPr="00F145C8">
        <w:rPr>
          <w:rFonts w:hint="eastAsia"/>
        </w:rPr>
        <w:t>公司发生重大资产重组、子公司分拆上市，提供审计服务的审计项目合伙人、签字注册会计师未变更的，相关审计项目合伙人、签字注册会计师在该重大资产重组、子公司分拆上市前后提供审计服务的期限应当合并计算。</w:t>
      </w:r>
      <w:r w:rsidRPr="00F145C8">
        <w:t xml:space="preserve"> </w:t>
      </w:r>
    </w:p>
    <w:p w:rsidR="00AA0121" w:rsidRPr="00F145C8" w:rsidRDefault="00AA0121" w:rsidP="00F145C8">
      <w:pPr>
        <w:pStyle w:val="Default"/>
        <w:wordWrap w:val="0"/>
        <w:topLinePunct/>
        <w:autoSpaceDE/>
        <w:autoSpaceDN/>
        <w:spacing w:line="360" w:lineRule="auto"/>
        <w:ind w:firstLineChars="200" w:firstLine="480"/>
        <w:jc w:val="both"/>
      </w:pPr>
      <w:r w:rsidRPr="00F145C8">
        <w:rPr>
          <w:rFonts w:hint="eastAsia"/>
        </w:rPr>
        <w:t>第十</w:t>
      </w:r>
      <w:r w:rsidR="00352B1C" w:rsidRPr="00F145C8">
        <w:rPr>
          <w:rFonts w:hint="eastAsia"/>
        </w:rPr>
        <w:t>二</w:t>
      </w:r>
      <w:r w:rsidRPr="00F145C8">
        <w:rPr>
          <w:rFonts w:hint="eastAsia"/>
        </w:rPr>
        <w:t>条</w:t>
      </w:r>
      <w:r w:rsidRPr="00F145C8">
        <w:t xml:space="preserve"> </w:t>
      </w:r>
      <w:r w:rsidRPr="00F145C8">
        <w:rPr>
          <w:rFonts w:hint="eastAsia"/>
        </w:rPr>
        <w:t>公司对选聘、评审等文件和决策资料应当妥善归档保管，不得伪造、变造、隐匿或者销毁。文件资料的保存期限为选聘结束之日起至少</w:t>
      </w:r>
      <w:r w:rsidRPr="00F145C8">
        <w:t>10</w:t>
      </w:r>
      <w:r w:rsidRPr="00F145C8">
        <w:rPr>
          <w:rFonts w:hint="eastAsia"/>
        </w:rPr>
        <w:t>年。</w:t>
      </w:r>
    </w:p>
    <w:p w:rsidR="005632E3" w:rsidRPr="00F145C8" w:rsidRDefault="005632E3" w:rsidP="00F145C8">
      <w:pPr>
        <w:pStyle w:val="Default"/>
        <w:wordWrap w:val="0"/>
        <w:topLinePunct/>
        <w:autoSpaceDE/>
        <w:autoSpaceDN/>
        <w:spacing w:line="360" w:lineRule="auto"/>
        <w:ind w:firstLineChars="200" w:firstLine="480"/>
        <w:jc w:val="both"/>
      </w:pPr>
    </w:p>
    <w:p w:rsidR="00023BAD" w:rsidRPr="00F145C8" w:rsidRDefault="00120BEA" w:rsidP="005632E3">
      <w:pPr>
        <w:pStyle w:val="Default"/>
        <w:topLinePunct/>
        <w:autoSpaceDE/>
        <w:autoSpaceDN/>
        <w:spacing w:line="360" w:lineRule="auto"/>
        <w:jc w:val="center"/>
        <w:rPr>
          <w:b/>
        </w:rPr>
      </w:pPr>
      <w:r w:rsidRPr="00F145C8">
        <w:rPr>
          <w:rFonts w:hint="eastAsia"/>
          <w:b/>
        </w:rPr>
        <w:t>第四</w:t>
      </w:r>
      <w:r w:rsidR="00023BAD" w:rsidRPr="00F145C8">
        <w:rPr>
          <w:rFonts w:hint="eastAsia"/>
          <w:b/>
        </w:rPr>
        <w:t>章</w:t>
      </w:r>
      <w:r w:rsidR="00023BAD" w:rsidRPr="00F145C8">
        <w:rPr>
          <w:b/>
        </w:rPr>
        <w:t xml:space="preserve"> </w:t>
      </w:r>
      <w:r w:rsidR="00023BAD" w:rsidRPr="00F145C8">
        <w:rPr>
          <w:rFonts w:hint="eastAsia"/>
          <w:b/>
        </w:rPr>
        <w:t>解聘、改聘会计师事务所</w:t>
      </w:r>
    </w:p>
    <w:p w:rsidR="00AB3431" w:rsidRPr="00F145C8" w:rsidRDefault="00AB3431" w:rsidP="005632E3">
      <w:pPr>
        <w:pStyle w:val="Default"/>
        <w:topLinePunct/>
        <w:autoSpaceDE/>
        <w:autoSpaceDN/>
        <w:spacing w:line="360" w:lineRule="auto"/>
        <w:jc w:val="center"/>
        <w:rPr>
          <w:b/>
        </w:rPr>
      </w:pPr>
    </w:p>
    <w:p w:rsidR="00023BAD" w:rsidRPr="00F145C8" w:rsidRDefault="00352B1C" w:rsidP="00F145C8">
      <w:pPr>
        <w:pStyle w:val="Default"/>
        <w:wordWrap w:val="0"/>
        <w:topLinePunct/>
        <w:autoSpaceDE/>
        <w:autoSpaceDN/>
        <w:spacing w:line="360" w:lineRule="auto"/>
        <w:ind w:firstLineChars="200" w:firstLine="480"/>
        <w:jc w:val="both"/>
      </w:pPr>
      <w:r w:rsidRPr="00F145C8">
        <w:rPr>
          <w:rFonts w:hint="eastAsia"/>
        </w:rPr>
        <w:t>第十三</w:t>
      </w:r>
      <w:r w:rsidR="00023BAD" w:rsidRPr="00F145C8">
        <w:rPr>
          <w:rFonts w:hint="eastAsia"/>
        </w:rPr>
        <w:t>条</w:t>
      </w:r>
      <w:r w:rsidR="00023BAD" w:rsidRPr="00F145C8">
        <w:t xml:space="preserve"> </w:t>
      </w:r>
      <w:r w:rsidR="00023BAD" w:rsidRPr="00F145C8">
        <w:rPr>
          <w:rFonts w:hint="eastAsia"/>
        </w:rPr>
        <w:t>公司解聘会计师事务所，应提前</w:t>
      </w:r>
      <w:r w:rsidR="00023BAD" w:rsidRPr="00F145C8">
        <w:t>30</w:t>
      </w:r>
      <w:r w:rsidR="00023BAD" w:rsidRPr="00F145C8">
        <w:rPr>
          <w:rFonts w:hint="eastAsia"/>
        </w:rPr>
        <w:t>天事先通知会计师事务所，允许会计师事务所陈述意见。</w:t>
      </w:r>
    </w:p>
    <w:p w:rsidR="00023BAD" w:rsidRPr="00F145C8" w:rsidRDefault="00352B1C" w:rsidP="00F145C8">
      <w:pPr>
        <w:pStyle w:val="Default"/>
        <w:wordWrap w:val="0"/>
        <w:topLinePunct/>
        <w:autoSpaceDE/>
        <w:autoSpaceDN/>
        <w:spacing w:line="360" w:lineRule="auto"/>
        <w:ind w:firstLineChars="200" w:firstLine="480"/>
        <w:jc w:val="both"/>
      </w:pPr>
      <w:r w:rsidRPr="00F145C8">
        <w:rPr>
          <w:rFonts w:hint="eastAsia"/>
        </w:rPr>
        <w:t>第十四</w:t>
      </w:r>
      <w:r w:rsidR="00023BAD" w:rsidRPr="00F145C8">
        <w:rPr>
          <w:rFonts w:hint="eastAsia"/>
        </w:rPr>
        <w:t>条</w:t>
      </w:r>
      <w:r w:rsidR="00023BAD" w:rsidRPr="00F145C8">
        <w:t xml:space="preserve"> </w:t>
      </w:r>
      <w:r w:rsidR="00023BAD" w:rsidRPr="00F145C8">
        <w:rPr>
          <w:rFonts w:hint="eastAsia"/>
        </w:rPr>
        <w:t>当出现以下情形时，公司应当改聘会计师事务所：</w:t>
      </w:r>
    </w:p>
    <w:p w:rsidR="00023BAD" w:rsidRPr="00F145C8" w:rsidRDefault="00023BAD" w:rsidP="00F145C8">
      <w:pPr>
        <w:pStyle w:val="Default"/>
        <w:wordWrap w:val="0"/>
        <w:topLinePunct/>
        <w:autoSpaceDE/>
        <w:autoSpaceDN/>
        <w:spacing w:line="360" w:lineRule="auto"/>
        <w:ind w:firstLineChars="200" w:firstLine="480"/>
        <w:jc w:val="both"/>
      </w:pPr>
      <w:r w:rsidRPr="00F145C8">
        <w:rPr>
          <w:rFonts w:hint="eastAsia"/>
        </w:rPr>
        <w:t>（一）会计师事务所执业质量出现重大缺陷，审计报告不符合审计工作要求，</w:t>
      </w:r>
      <w:r w:rsidRPr="00F145C8">
        <w:rPr>
          <w:rFonts w:hint="eastAsia"/>
        </w:rPr>
        <w:lastRenderedPageBreak/>
        <w:t>存在明显审计质量问题的；</w:t>
      </w:r>
    </w:p>
    <w:p w:rsidR="00023BAD" w:rsidRPr="00F145C8" w:rsidRDefault="00023BAD" w:rsidP="00F145C8">
      <w:pPr>
        <w:pStyle w:val="Default"/>
        <w:wordWrap w:val="0"/>
        <w:topLinePunct/>
        <w:autoSpaceDE/>
        <w:autoSpaceDN/>
        <w:spacing w:line="360" w:lineRule="auto"/>
        <w:ind w:firstLineChars="200" w:firstLine="480"/>
        <w:jc w:val="both"/>
      </w:pPr>
      <w:r w:rsidRPr="00F145C8">
        <w:rPr>
          <w:rFonts w:hint="eastAsia"/>
        </w:rPr>
        <w:t>（二）负责公司审计工作的会计师事务所，无故拖延审计工作影响公司定期报告的披露时间，或者审计人员和时间安排难以保障公司按期履行信息披露义务；</w:t>
      </w:r>
    </w:p>
    <w:p w:rsidR="00023BAD" w:rsidRPr="00F145C8" w:rsidRDefault="00023BAD" w:rsidP="00F145C8">
      <w:pPr>
        <w:pStyle w:val="Default"/>
        <w:wordWrap w:val="0"/>
        <w:topLinePunct/>
        <w:autoSpaceDE/>
        <w:autoSpaceDN/>
        <w:spacing w:line="360" w:lineRule="auto"/>
        <w:ind w:firstLineChars="200" w:firstLine="480"/>
        <w:jc w:val="both"/>
      </w:pPr>
      <w:r w:rsidRPr="00F145C8">
        <w:rPr>
          <w:rFonts w:hint="eastAsia"/>
        </w:rPr>
        <w:t>（三）会计师事务所情况发生变化，不再具备承接相关业务的资质或能力，导致其无法继续按业务约定书履行义务；</w:t>
      </w:r>
    </w:p>
    <w:p w:rsidR="00023BAD" w:rsidRPr="00F145C8" w:rsidRDefault="00014B9A" w:rsidP="00F145C8">
      <w:pPr>
        <w:pStyle w:val="Default"/>
        <w:wordWrap w:val="0"/>
        <w:topLinePunct/>
        <w:autoSpaceDE/>
        <w:autoSpaceDN/>
        <w:spacing w:line="360" w:lineRule="auto"/>
        <w:ind w:firstLineChars="200" w:firstLine="480"/>
        <w:jc w:val="both"/>
      </w:pPr>
      <w:r w:rsidRPr="00F145C8">
        <w:rPr>
          <w:rFonts w:hint="eastAsia"/>
        </w:rPr>
        <w:t>（四）会计师事务所要求终止对公司的审计业务；</w:t>
      </w:r>
    </w:p>
    <w:p w:rsidR="00014B9A" w:rsidRPr="00F145C8" w:rsidRDefault="00014B9A" w:rsidP="00F145C8">
      <w:pPr>
        <w:pStyle w:val="Default"/>
        <w:wordWrap w:val="0"/>
        <w:topLinePunct/>
        <w:autoSpaceDE/>
        <w:autoSpaceDN/>
        <w:spacing w:line="360" w:lineRule="auto"/>
        <w:ind w:firstLineChars="200" w:firstLine="480"/>
        <w:jc w:val="both"/>
      </w:pPr>
      <w:r w:rsidRPr="00F145C8">
        <w:rPr>
          <w:rFonts w:hint="eastAsia"/>
        </w:rPr>
        <w:t>（五）根据相关法律法规及本制度要求，出现其他需要更换会计师事务所的情形。</w:t>
      </w:r>
    </w:p>
    <w:p w:rsidR="00023BAD" w:rsidRPr="00F145C8" w:rsidRDefault="00352B1C" w:rsidP="00F145C8">
      <w:pPr>
        <w:pStyle w:val="Default"/>
        <w:wordWrap w:val="0"/>
        <w:topLinePunct/>
        <w:autoSpaceDE/>
        <w:autoSpaceDN/>
        <w:spacing w:line="360" w:lineRule="auto"/>
        <w:ind w:firstLineChars="200" w:firstLine="480"/>
        <w:jc w:val="both"/>
      </w:pPr>
      <w:r w:rsidRPr="00F145C8">
        <w:rPr>
          <w:rFonts w:hint="eastAsia"/>
        </w:rPr>
        <w:t>第十五</w:t>
      </w:r>
      <w:r w:rsidR="00023BAD" w:rsidRPr="00F145C8">
        <w:rPr>
          <w:rFonts w:hint="eastAsia"/>
        </w:rPr>
        <w:t>条</w:t>
      </w:r>
      <w:r w:rsidR="00023BAD" w:rsidRPr="00F145C8">
        <w:t xml:space="preserve"> </w:t>
      </w:r>
      <w:r w:rsidR="00023BAD" w:rsidRPr="00F145C8">
        <w:rPr>
          <w:rFonts w:hint="eastAsia"/>
        </w:rPr>
        <w:t>公司拟改聘会计师事务所的，应当披露前任会计师事务所情况及上年度审计意见、变更会计师事务所的原因、与前后任会计师事务所的沟通情况等。</w:t>
      </w:r>
    </w:p>
    <w:p w:rsidR="00014B9A" w:rsidRPr="00F145C8" w:rsidRDefault="00014B9A" w:rsidP="00F145C8">
      <w:pPr>
        <w:pStyle w:val="Default"/>
        <w:wordWrap w:val="0"/>
        <w:topLinePunct/>
        <w:autoSpaceDE/>
        <w:autoSpaceDN/>
        <w:spacing w:line="360" w:lineRule="auto"/>
        <w:ind w:firstLineChars="200" w:firstLine="480"/>
        <w:jc w:val="both"/>
      </w:pPr>
      <w:r w:rsidRPr="00F145C8">
        <w:rPr>
          <w:rFonts w:hint="eastAsia"/>
        </w:rPr>
        <w:t>第</w:t>
      </w:r>
      <w:r w:rsidR="00352B1C" w:rsidRPr="00F145C8">
        <w:rPr>
          <w:rFonts w:hint="eastAsia"/>
        </w:rPr>
        <w:t>十六</w:t>
      </w:r>
      <w:r w:rsidRPr="00F145C8">
        <w:rPr>
          <w:rFonts w:hint="eastAsia"/>
        </w:rPr>
        <w:t>条</w:t>
      </w:r>
      <w:r w:rsidRPr="00F145C8">
        <w:t xml:space="preserve"> </w:t>
      </w:r>
      <w:r w:rsidRPr="00F145C8">
        <w:rPr>
          <w:rFonts w:hint="eastAsia"/>
        </w:rPr>
        <w:t>公司更换会计师事务所的，应当在被审计年度第四季度结束前完成选聘工作。</w:t>
      </w:r>
    </w:p>
    <w:p w:rsidR="00023BAD" w:rsidRPr="00F145C8" w:rsidRDefault="00352B1C" w:rsidP="00F145C8">
      <w:pPr>
        <w:pStyle w:val="Default"/>
        <w:wordWrap w:val="0"/>
        <w:topLinePunct/>
        <w:autoSpaceDE/>
        <w:autoSpaceDN/>
        <w:spacing w:line="360" w:lineRule="auto"/>
        <w:ind w:firstLineChars="200" w:firstLine="480"/>
        <w:jc w:val="both"/>
      </w:pPr>
      <w:r w:rsidRPr="00F145C8">
        <w:rPr>
          <w:rFonts w:hint="eastAsia"/>
        </w:rPr>
        <w:t>第十七</w:t>
      </w:r>
      <w:r w:rsidR="00023BAD" w:rsidRPr="00F145C8">
        <w:rPr>
          <w:rFonts w:hint="eastAsia"/>
        </w:rPr>
        <w:t>条</w:t>
      </w:r>
      <w:r w:rsidR="00023BAD" w:rsidRPr="00F145C8">
        <w:t xml:space="preserve"> </w:t>
      </w:r>
      <w:r w:rsidR="00023BAD" w:rsidRPr="00F145C8">
        <w:rPr>
          <w:rFonts w:hint="eastAsia"/>
        </w:rPr>
        <w:t>会计师事务所主动要求终止对公司的审计业务的，审计委员会应向相关会计师事务所详细了解原因，并向董事会作出书面报告。公司按照上述选聘程序规定启动改聘程序。</w:t>
      </w:r>
    </w:p>
    <w:p w:rsidR="005632E3" w:rsidRPr="00F145C8" w:rsidRDefault="005632E3" w:rsidP="00F145C8">
      <w:pPr>
        <w:pStyle w:val="Default"/>
        <w:wordWrap w:val="0"/>
        <w:topLinePunct/>
        <w:autoSpaceDE/>
        <w:autoSpaceDN/>
        <w:spacing w:line="360" w:lineRule="auto"/>
        <w:ind w:firstLineChars="200" w:firstLine="480"/>
        <w:jc w:val="both"/>
      </w:pPr>
    </w:p>
    <w:p w:rsidR="00023BAD" w:rsidRPr="00F145C8" w:rsidRDefault="00120BEA" w:rsidP="005632E3">
      <w:pPr>
        <w:pStyle w:val="Default"/>
        <w:topLinePunct/>
        <w:autoSpaceDE/>
        <w:autoSpaceDN/>
        <w:spacing w:line="360" w:lineRule="auto"/>
        <w:jc w:val="center"/>
        <w:rPr>
          <w:b/>
        </w:rPr>
      </w:pPr>
      <w:r w:rsidRPr="00F145C8">
        <w:rPr>
          <w:rFonts w:hint="eastAsia"/>
          <w:b/>
        </w:rPr>
        <w:t>第五</w:t>
      </w:r>
      <w:r w:rsidR="00023BAD" w:rsidRPr="00F145C8">
        <w:rPr>
          <w:rFonts w:hint="eastAsia"/>
          <w:b/>
        </w:rPr>
        <w:t>章</w:t>
      </w:r>
      <w:r w:rsidR="00023BAD" w:rsidRPr="00F145C8">
        <w:rPr>
          <w:b/>
        </w:rPr>
        <w:t xml:space="preserve"> </w:t>
      </w:r>
      <w:r w:rsidR="00014B9A" w:rsidRPr="00F145C8">
        <w:rPr>
          <w:rFonts w:hint="eastAsia"/>
          <w:b/>
        </w:rPr>
        <w:t>监督和检查</w:t>
      </w:r>
    </w:p>
    <w:p w:rsidR="00AB3431" w:rsidRPr="00F145C8" w:rsidRDefault="00AB3431" w:rsidP="005632E3">
      <w:pPr>
        <w:pStyle w:val="Default"/>
        <w:topLinePunct/>
        <w:autoSpaceDE/>
        <w:autoSpaceDN/>
        <w:spacing w:line="360" w:lineRule="auto"/>
        <w:jc w:val="center"/>
        <w:rPr>
          <w:b/>
        </w:rPr>
      </w:pPr>
    </w:p>
    <w:p w:rsidR="00033AAC" w:rsidRPr="00F145C8" w:rsidRDefault="00352B1C" w:rsidP="00F145C8">
      <w:pPr>
        <w:pStyle w:val="Default"/>
        <w:wordWrap w:val="0"/>
        <w:topLinePunct/>
        <w:autoSpaceDE/>
        <w:autoSpaceDN/>
        <w:spacing w:line="360" w:lineRule="auto"/>
        <w:ind w:firstLineChars="200" w:firstLine="480"/>
        <w:jc w:val="both"/>
      </w:pPr>
      <w:r w:rsidRPr="00F145C8">
        <w:rPr>
          <w:rFonts w:hint="eastAsia"/>
        </w:rPr>
        <w:t>第十八</w:t>
      </w:r>
      <w:r w:rsidR="00023BAD" w:rsidRPr="00F145C8">
        <w:rPr>
          <w:rFonts w:hint="eastAsia"/>
        </w:rPr>
        <w:t>条</w:t>
      </w:r>
      <w:r w:rsidR="00033AAC" w:rsidRPr="00F145C8">
        <w:t xml:space="preserve">  </w:t>
      </w:r>
      <w:r w:rsidR="00033AAC" w:rsidRPr="00F145C8">
        <w:rPr>
          <w:rFonts w:hint="eastAsia"/>
        </w:rPr>
        <w:t>公司审计委员会负责选聘会计师事务所工作，并监督其审计工作开展情况。审计委员会应当切实履行下列职责：</w:t>
      </w:r>
      <w:r w:rsidR="00033AAC" w:rsidRPr="00F145C8">
        <w:t xml:space="preserve"> </w:t>
      </w:r>
    </w:p>
    <w:p w:rsidR="00033AAC" w:rsidRPr="00F145C8" w:rsidRDefault="00033AAC" w:rsidP="00F145C8">
      <w:pPr>
        <w:pStyle w:val="Default"/>
        <w:wordWrap w:val="0"/>
        <w:topLinePunct/>
        <w:autoSpaceDE/>
        <w:autoSpaceDN/>
        <w:spacing w:line="360" w:lineRule="auto"/>
        <w:ind w:firstLineChars="200" w:firstLine="480"/>
        <w:jc w:val="both"/>
      </w:pPr>
      <w:r w:rsidRPr="00F145C8">
        <w:rPr>
          <w:rFonts w:hint="eastAsia"/>
        </w:rPr>
        <w:t>（一）按照董事会的授权制定选聘会计师事务所的政策、流程及相关内部控制制度；</w:t>
      </w:r>
      <w:r w:rsidRPr="00F145C8">
        <w:t xml:space="preserve"> </w:t>
      </w:r>
    </w:p>
    <w:p w:rsidR="00033AAC" w:rsidRPr="00F145C8" w:rsidRDefault="00033AAC" w:rsidP="00F145C8">
      <w:pPr>
        <w:pStyle w:val="Default"/>
        <w:wordWrap w:val="0"/>
        <w:topLinePunct/>
        <w:autoSpaceDE/>
        <w:autoSpaceDN/>
        <w:spacing w:line="360" w:lineRule="auto"/>
        <w:ind w:firstLineChars="200" w:firstLine="480"/>
        <w:jc w:val="both"/>
      </w:pPr>
      <w:r w:rsidRPr="00F145C8">
        <w:rPr>
          <w:rFonts w:hint="eastAsia"/>
        </w:rPr>
        <w:t>（二）提议启动选聘会计师事务所相关工作；</w:t>
      </w:r>
      <w:r w:rsidRPr="00F145C8">
        <w:t xml:space="preserve"> </w:t>
      </w:r>
    </w:p>
    <w:p w:rsidR="00033AAC" w:rsidRPr="00F145C8" w:rsidRDefault="00033AAC" w:rsidP="00F145C8">
      <w:pPr>
        <w:pStyle w:val="Default"/>
        <w:wordWrap w:val="0"/>
        <w:topLinePunct/>
        <w:autoSpaceDE/>
        <w:autoSpaceDN/>
        <w:spacing w:line="360" w:lineRule="auto"/>
        <w:ind w:firstLineChars="200" w:firstLine="480"/>
        <w:jc w:val="both"/>
      </w:pPr>
      <w:r w:rsidRPr="00F145C8">
        <w:rPr>
          <w:rFonts w:hint="eastAsia"/>
        </w:rPr>
        <w:t>（三）审议选聘文件，确定评价要素和具体评分标准，监督选聘过程；</w:t>
      </w:r>
      <w:r w:rsidRPr="00F145C8">
        <w:t xml:space="preserve"> </w:t>
      </w:r>
    </w:p>
    <w:p w:rsidR="00033AAC" w:rsidRPr="00F145C8" w:rsidRDefault="00033AAC" w:rsidP="00F145C8">
      <w:pPr>
        <w:pStyle w:val="Default"/>
        <w:wordWrap w:val="0"/>
        <w:topLinePunct/>
        <w:autoSpaceDE/>
        <w:autoSpaceDN/>
        <w:spacing w:line="360" w:lineRule="auto"/>
        <w:ind w:firstLineChars="200" w:firstLine="480"/>
        <w:jc w:val="both"/>
      </w:pPr>
      <w:r w:rsidRPr="00F145C8">
        <w:rPr>
          <w:rFonts w:hint="eastAsia"/>
        </w:rPr>
        <w:t>（四）提出拟选聘会计师事务所及审计费用的建议，提交董事会与股东会决定；</w:t>
      </w:r>
      <w:r w:rsidRPr="00F145C8">
        <w:t xml:space="preserve"> </w:t>
      </w:r>
    </w:p>
    <w:p w:rsidR="00033AAC" w:rsidRPr="00F145C8" w:rsidRDefault="00033AAC" w:rsidP="00F145C8">
      <w:pPr>
        <w:pStyle w:val="Default"/>
        <w:wordWrap w:val="0"/>
        <w:topLinePunct/>
        <w:autoSpaceDE/>
        <w:autoSpaceDN/>
        <w:spacing w:line="360" w:lineRule="auto"/>
        <w:ind w:firstLineChars="200" w:firstLine="480"/>
        <w:jc w:val="both"/>
      </w:pPr>
      <w:r w:rsidRPr="00F145C8">
        <w:rPr>
          <w:rFonts w:hint="eastAsia"/>
        </w:rPr>
        <w:t>（五）监督及评估会计师事务所审计工作；</w:t>
      </w:r>
      <w:r w:rsidRPr="00F145C8">
        <w:t xml:space="preserve"> </w:t>
      </w:r>
    </w:p>
    <w:p w:rsidR="00033AAC" w:rsidRPr="00F145C8" w:rsidRDefault="00033AAC" w:rsidP="00F145C8">
      <w:pPr>
        <w:pStyle w:val="Default"/>
        <w:wordWrap w:val="0"/>
        <w:topLinePunct/>
        <w:autoSpaceDE/>
        <w:autoSpaceDN/>
        <w:spacing w:line="360" w:lineRule="auto"/>
        <w:ind w:firstLineChars="200" w:firstLine="480"/>
        <w:jc w:val="both"/>
      </w:pPr>
      <w:r w:rsidRPr="00F145C8">
        <w:rPr>
          <w:rFonts w:hint="eastAsia"/>
        </w:rPr>
        <w:t>（六）每年向董事会提交对受聘会计师事务所的履职情况评估报告及审计委</w:t>
      </w:r>
      <w:r w:rsidRPr="00F145C8">
        <w:rPr>
          <w:rFonts w:hint="eastAsia"/>
        </w:rPr>
        <w:lastRenderedPageBreak/>
        <w:t>员会履行监督职责情况报告；</w:t>
      </w:r>
      <w:r w:rsidRPr="00F145C8">
        <w:t xml:space="preserve"> </w:t>
      </w:r>
    </w:p>
    <w:p w:rsidR="00033AAC" w:rsidRPr="00F145C8" w:rsidRDefault="00033AAC" w:rsidP="00F145C8">
      <w:pPr>
        <w:pStyle w:val="Default"/>
        <w:wordWrap w:val="0"/>
        <w:topLinePunct/>
        <w:autoSpaceDE/>
        <w:autoSpaceDN/>
        <w:spacing w:line="360" w:lineRule="auto"/>
        <w:ind w:firstLineChars="200" w:firstLine="480"/>
        <w:jc w:val="both"/>
      </w:pPr>
      <w:r w:rsidRPr="00F145C8">
        <w:rPr>
          <w:rFonts w:hint="eastAsia"/>
        </w:rPr>
        <w:t>（七）负责法律法规、公司章程和董事会授权的有关选聘会计师事务所的其他事项。</w:t>
      </w:r>
    </w:p>
    <w:p w:rsidR="00023BAD" w:rsidRPr="00F145C8" w:rsidRDefault="00CA62F6" w:rsidP="00F145C8">
      <w:pPr>
        <w:pStyle w:val="Default"/>
        <w:wordWrap w:val="0"/>
        <w:topLinePunct/>
        <w:autoSpaceDE/>
        <w:autoSpaceDN/>
        <w:spacing w:line="360" w:lineRule="auto"/>
        <w:ind w:firstLineChars="200" w:firstLine="480"/>
        <w:jc w:val="both"/>
      </w:pPr>
      <w:r w:rsidRPr="00F145C8">
        <w:rPr>
          <w:rFonts w:hint="eastAsia"/>
        </w:rPr>
        <w:t>第十九</w:t>
      </w:r>
      <w:r w:rsidR="00023BAD" w:rsidRPr="00F145C8">
        <w:rPr>
          <w:rFonts w:hint="eastAsia"/>
        </w:rPr>
        <w:t>条</w:t>
      </w:r>
      <w:r w:rsidR="00023BAD" w:rsidRPr="00F145C8">
        <w:t xml:space="preserve"> </w:t>
      </w:r>
      <w:r w:rsidR="00023BAD" w:rsidRPr="00F145C8">
        <w:rPr>
          <w:rFonts w:hint="eastAsia"/>
        </w:rPr>
        <w:t>审计委员会应当对下列情形保持高度谨慎和关注：</w:t>
      </w:r>
    </w:p>
    <w:p w:rsidR="00023BAD" w:rsidRPr="00F145C8" w:rsidRDefault="00023BAD" w:rsidP="00F145C8">
      <w:pPr>
        <w:pStyle w:val="Default"/>
        <w:wordWrap w:val="0"/>
        <w:topLinePunct/>
        <w:autoSpaceDE/>
        <w:autoSpaceDN/>
        <w:spacing w:line="360" w:lineRule="auto"/>
        <w:ind w:firstLineChars="200" w:firstLine="480"/>
        <w:jc w:val="both"/>
      </w:pPr>
      <w:r w:rsidRPr="00F145C8">
        <w:rPr>
          <w:rFonts w:hint="eastAsia"/>
        </w:rPr>
        <w:t>（一）在资产负债表日后至年度报告出具前变更会计师事务所，连续两年</w:t>
      </w:r>
      <w:r w:rsidRPr="00F145C8">
        <w:t xml:space="preserve"> </w:t>
      </w:r>
      <w:r w:rsidRPr="00F145C8">
        <w:rPr>
          <w:rFonts w:hint="eastAsia"/>
        </w:rPr>
        <w:t>变更会计师事务所，或者同一年度多次变更会计师事务所</w:t>
      </w:r>
      <w:r w:rsidR="00060757" w:rsidRPr="00F145C8">
        <w:rPr>
          <w:rFonts w:hint="eastAsia"/>
        </w:rPr>
        <w:t>；</w:t>
      </w:r>
    </w:p>
    <w:p w:rsidR="00023BAD" w:rsidRPr="00F145C8" w:rsidRDefault="00023BAD" w:rsidP="00F145C8">
      <w:pPr>
        <w:pStyle w:val="Default"/>
        <w:wordWrap w:val="0"/>
        <w:topLinePunct/>
        <w:autoSpaceDE/>
        <w:autoSpaceDN/>
        <w:spacing w:line="360" w:lineRule="auto"/>
        <w:ind w:firstLineChars="200" w:firstLine="480"/>
        <w:jc w:val="both"/>
      </w:pPr>
      <w:r w:rsidRPr="00F145C8">
        <w:rPr>
          <w:rFonts w:hint="eastAsia"/>
        </w:rPr>
        <w:t>（二）拟聘任的会计师事务所近三年因执业质量被多次行政处罚或者多个审计项目正被立案调查；</w:t>
      </w:r>
    </w:p>
    <w:p w:rsidR="00023BAD" w:rsidRPr="00F145C8" w:rsidRDefault="00023BAD" w:rsidP="00F145C8">
      <w:pPr>
        <w:pStyle w:val="Default"/>
        <w:wordWrap w:val="0"/>
        <w:topLinePunct/>
        <w:autoSpaceDE/>
        <w:autoSpaceDN/>
        <w:spacing w:line="360" w:lineRule="auto"/>
        <w:ind w:firstLineChars="200" w:firstLine="480"/>
        <w:jc w:val="both"/>
      </w:pPr>
      <w:r w:rsidRPr="00F145C8">
        <w:rPr>
          <w:rFonts w:hint="eastAsia"/>
        </w:rPr>
        <w:t>（三）拟聘任原审计团队转入其他会计师事务所的；</w:t>
      </w:r>
    </w:p>
    <w:p w:rsidR="00023BAD" w:rsidRPr="00F145C8" w:rsidRDefault="00023BAD" w:rsidP="00F145C8">
      <w:pPr>
        <w:pStyle w:val="Default"/>
        <w:wordWrap w:val="0"/>
        <w:topLinePunct/>
        <w:autoSpaceDE/>
        <w:autoSpaceDN/>
        <w:spacing w:line="360" w:lineRule="auto"/>
        <w:ind w:firstLineChars="200" w:firstLine="480"/>
        <w:jc w:val="both"/>
      </w:pPr>
      <w:r w:rsidRPr="00F145C8">
        <w:rPr>
          <w:rFonts w:hint="eastAsia"/>
        </w:rPr>
        <w:t>（四）聘任期内审计费用较上一年度发生较大变动，或者选聘的成交价大幅低于基准价；</w:t>
      </w:r>
    </w:p>
    <w:p w:rsidR="00014B9A" w:rsidRPr="00F145C8" w:rsidRDefault="00023BAD" w:rsidP="00F145C8">
      <w:pPr>
        <w:pStyle w:val="Default"/>
        <w:wordWrap w:val="0"/>
        <w:topLinePunct/>
        <w:autoSpaceDE/>
        <w:autoSpaceDN/>
        <w:spacing w:line="360" w:lineRule="auto"/>
        <w:ind w:firstLineChars="200" w:firstLine="480"/>
        <w:jc w:val="both"/>
      </w:pPr>
      <w:r w:rsidRPr="00F145C8">
        <w:rPr>
          <w:rFonts w:hint="eastAsia"/>
        </w:rPr>
        <w:t>（五）会计师事务所未按要求实质性轮换审计项目合伙人、签字注册会计师。</w:t>
      </w:r>
    </w:p>
    <w:p w:rsidR="00033AAC" w:rsidRPr="00F145C8" w:rsidRDefault="00033AAC" w:rsidP="00F145C8">
      <w:pPr>
        <w:pStyle w:val="Default"/>
        <w:wordWrap w:val="0"/>
        <w:topLinePunct/>
        <w:autoSpaceDE/>
        <w:autoSpaceDN/>
        <w:spacing w:line="360" w:lineRule="auto"/>
        <w:ind w:firstLineChars="200" w:firstLine="480"/>
        <w:jc w:val="both"/>
      </w:pPr>
    </w:p>
    <w:p w:rsidR="00033AAC" w:rsidRPr="00F145C8" w:rsidRDefault="00033AAC" w:rsidP="00033AAC">
      <w:pPr>
        <w:pStyle w:val="Default"/>
        <w:topLinePunct/>
        <w:autoSpaceDE/>
        <w:autoSpaceDN/>
        <w:spacing w:line="360" w:lineRule="auto"/>
        <w:jc w:val="center"/>
        <w:rPr>
          <w:b/>
        </w:rPr>
      </w:pPr>
      <w:r w:rsidRPr="00F145C8">
        <w:rPr>
          <w:rFonts w:hint="eastAsia"/>
          <w:b/>
        </w:rPr>
        <w:t>第六章</w:t>
      </w:r>
      <w:r w:rsidRPr="00F145C8">
        <w:rPr>
          <w:b/>
        </w:rPr>
        <w:t xml:space="preserve"> </w:t>
      </w:r>
      <w:r w:rsidRPr="00F145C8">
        <w:rPr>
          <w:rFonts w:hint="eastAsia"/>
          <w:b/>
        </w:rPr>
        <w:t>信息披露和保密要求</w:t>
      </w:r>
    </w:p>
    <w:p w:rsidR="00033AAC" w:rsidRPr="00F145C8" w:rsidRDefault="00033AAC" w:rsidP="00033AAC">
      <w:pPr>
        <w:pStyle w:val="Default"/>
        <w:topLinePunct/>
        <w:autoSpaceDE/>
        <w:autoSpaceDN/>
        <w:spacing w:line="360" w:lineRule="auto"/>
        <w:jc w:val="center"/>
        <w:rPr>
          <w:b/>
        </w:rPr>
      </w:pPr>
    </w:p>
    <w:p w:rsidR="00120BEA" w:rsidRPr="00F145C8" w:rsidRDefault="00033AAC" w:rsidP="00F145C8">
      <w:pPr>
        <w:pStyle w:val="Default"/>
        <w:wordWrap w:val="0"/>
        <w:topLinePunct/>
        <w:autoSpaceDE/>
        <w:autoSpaceDN/>
        <w:spacing w:line="360" w:lineRule="auto"/>
        <w:ind w:firstLineChars="200" w:firstLine="480"/>
        <w:jc w:val="both"/>
      </w:pPr>
      <w:r w:rsidRPr="00F145C8">
        <w:rPr>
          <w:rFonts w:hint="eastAsia"/>
        </w:rPr>
        <w:t>第二十条</w:t>
      </w:r>
      <w:r w:rsidRPr="00F145C8">
        <w:t xml:space="preserve"> </w:t>
      </w:r>
      <w:r w:rsidRPr="00F145C8">
        <w:rPr>
          <w:rFonts w:hint="eastAsia"/>
        </w:rPr>
        <w:t>公司应在年度报告中披露会计师事务所、审计项目合伙人、签字注册会计师的服务年限、审计费用等信息。</w:t>
      </w:r>
    </w:p>
    <w:p w:rsidR="00033AAC" w:rsidRPr="00F145C8" w:rsidRDefault="00033AAC" w:rsidP="00F145C8">
      <w:pPr>
        <w:pStyle w:val="Default"/>
        <w:wordWrap w:val="0"/>
        <w:topLinePunct/>
        <w:autoSpaceDE/>
        <w:autoSpaceDN/>
        <w:spacing w:line="360" w:lineRule="auto"/>
        <w:ind w:firstLineChars="200" w:firstLine="480"/>
        <w:jc w:val="both"/>
      </w:pPr>
      <w:r w:rsidRPr="00F145C8">
        <w:rPr>
          <w:rFonts w:hint="eastAsia"/>
        </w:rPr>
        <w:t>公司每年应当按要求披露对会计师事务所履职情况评估报告和审计委员会对会计师事务所履行监督职责情况报告。</w:t>
      </w:r>
    </w:p>
    <w:p w:rsidR="00023BAD" w:rsidRPr="00F145C8" w:rsidRDefault="00014B9A" w:rsidP="00F145C8">
      <w:pPr>
        <w:pStyle w:val="Default"/>
        <w:wordWrap w:val="0"/>
        <w:topLinePunct/>
        <w:autoSpaceDE/>
        <w:autoSpaceDN/>
        <w:spacing w:line="360" w:lineRule="auto"/>
        <w:ind w:firstLineChars="200" w:firstLine="480"/>
        <w:jc w:val="both"/>
      </w:pPr>
      <w:r w:rsidRPr="00F145C8">
        <w:rPr>
          <w:rFonts w:hint="eastAsia"/>
        </w:rPr>
        <w:t>第二十</w:t>
      </w:r>
      <w:r w:rsidR="00CA62F6" w:rsidRPr="00F145C8">
        <w:rPr>
          <w:rFonts w:hint="eastAsia"/>
        </w:rPr>
        <w:t>一</w:t>
      </w:r>
      <w:r w:rsidR="00023BAD" w:rsidRPr="00F145C8">
        <w:rPr>
          <w:rFonts w:hint="eastAsia"/>
        </w:rPr>
        <w:t>条</w:t>
      </w:r>
      <w:r w:rsidR="00023BAD" w:rsidRPr="00F145C8">
        <w:t xml:space="preserve"> </w:t>
      </w:r>
      <w:r w:rsidR="00023BAD" w:rsidRPr="00F145C8">
        <w:rPr>
          <w:rFonts w:hint="eastAsia"/>
        </w:rPr>
        <w:t>公司和会计师事务所应当提高信息安全意识，严格遵守国家有关信息安全的法律法规，认真落实监管部门对信息安全的监管要求，切实担负起信息安全的主体责任和保密责任。公司在选聘时要加强对会计师事务所信息安全管理能力的审查，在选聘合同中应设置单独条款明确信息安全保护责任和要求，在向会计师事务所提供文件资料时加强对涉密敏感信息的管控，有效防范信息泄露风险。会计师事务所应履行信息安全保护义务，依法依规依合同规范信息数据处理活动。</w:t>
      </w:r>
      <w:r w:rsidR="00023BAD" w:rsidRPr="00F145C8">
        <w:t xml:space="preserve"> </w:t>
      </w:r>
    </w:p>
    <w:p w:rsidR="005632E3" w:rsidRPr="00F145C8" w:rsidRDefault="005632E3" w:rsidP="00F145C8">
      <w:pPr>
        <w:pStyle w:val="Default"/>
        <w:wordWrap w:val="0"/>
        <w:topLinePunct/>
        <w:autoSpaceDE/>
        <w:autoSpaceDN/>
        <w:spacing w:line="360" w:lineRule="auto"/>
        <w:ind w:firstLineChars="200" w:firstLine="480"/>
        <w:jc w:val="both"/>
      </w:pPr>
    </w:p>
    <w:p w:rsidR="00023BAD" w:rsidRPr="00F145C8" w:rsidRDefault="00120BEA" w:rsidP="005632E3">
      <w:pPr>
        <w:pStyle w:val="Default"/>
        <w:topLinePunct/>
        <w:autoSpaceDE/>
        <w:autoSpaceDN/>
        <w:spacing w:line="360" w:lineRule="auto"/>
        <w:jc w:val="center"/>
        <w:rPr>
          <w:b/>
        </w:rPr>
      </w:pPr>
      <w:r w:rsidRPr="00F145C8">
        <w:rPr>
          <w:rFonts w:hint="eastAsia"/>
          <w:b/>
        </w:rPr>
        <w:t>第七</w:t>
      </w:r>
      <w:r w:rsidR="00023BAD" w:rsidRPr="00F145C8">
        <w:rPr>
          <w:rFonts w:hint="eastAsia"/>
          <w:b/>
        </w:rPr>
        <w:t>章</w:t>
      </w:r>
      <w:r w:rsidR="00023BAD" w:rsidRPr="00F145C8">
        <w:rPr>
          <w:b/>
        </w:rPr>
        <w:t xml:space="preserve"> </w:t>
      </w:r>
      <w:r w:rsidR="00023BAD" w:rsidRPr="00F145C8">
        <w:rPr>
          <w:rFonts w:hint="eastAsia"/>
          <w:b/>
        </w:rPr>
        <w:t>附</w:t>
      </w:r>
      <w:r w:rsidR="00023BAD" w:rsidRPr="00F145C8">
        <w:rPr>
          <w:b/>
        </w:rPr>
        <w:t xml:space="preserve"> </w:t>
      </w:r>
      <w:r w:rsidR="00023BAD" w:rsidRPr="00F145C8">
        <w:rPr>
          <w:rFonts w:hint="eastAsia"/>
          <w:b/>
        </w:rPr>
        <w:t>则</w:t>
      </w:r>
    </w:p>
    <w:p w:rsidR="00AB3431" w:rsidRPr="00F145C8" w:rsidRDefault="00AB3431" w:rsidP="005632E3">
      <w:pPr>
        <w:pStyle w:val="Default"/>
        <w:topLinePunct/>
        <w:autoSpaceDE/>
        <w:autoSpaceDN/>
        <w:spacing w:line="360" w:lineRule="auto"/>
        <w:jc w:val="center"/>
        <w:rPr>
          <w:b/>
        </w:rPr>
      </w:pPr>
    </w:p>
    <w:p w:rsidR="005632E3" w:rsidRPr="00F145C8" w:rsidRDefault="00CA62F6" w:rsidP="00F145C8">
      <w:pPr>
        <w:pStyle w:val="Default"/>
        <w:wordWrap w:val="0"/>
        <w:topLinePunct/>
        <w:autoSpaceDE/>
        <w:autoSpaceDN/>
        <w:spacing w:line="360" w:lineRule="auto"/>
        <w:ind w:firstLineChars="200" w:firstLine="480"/>
        <w:jc w:val="both"/>
      </w:pPr>
      <w:r w:rsidRPr="00F145C8">
        <w:rPr>
          <w:rFonts w:hint="eastAsia"/>
        </w:rPr>
        <w:t>第二十二</w:t>
      </w:r>
      <w:r w:rsidR="00023BAD" w:rsidRPr="00F145C8">
        <w:rPr>
          <w:rFonts w:hint="eastAsia"/>
        </w:rPr>
        <w:t>条</w:t>
      </w:r>
      <w:r w:rsidR="005632E3" w:rsidRPr="00F145C8">
        <w:t xml:space="preserve"> </w:t>
      </w:r>
      <w:r w:rsidR="005632E3" w:rsidRPr="00F145C8">
        <w:rPr>
          <w:rFonts w:hint="eastAsia"/>
        </w:rPr>
        <w:t>本制度未尽事宜，按照国家有关法律法规、规范性文件的规定</w:t>
      </w:r>
      <w:r w:rsidR="005632E3" w:rsidRPr="00F145C8">
        <w:rPr>
          <w:rFonts w:hint="eastAsia"/>
        </w:rPr>
        <w:lastRenderedPageBreak/>
        <w:t>执行。本制度如与日后颁布的有关法律法规、规范性文件的规定相抵触的，应按有关法律法规、规范性文件的规定执行。</w:t>
      </w:r>
    </w:p>
    <w:p w:rsidR="00693B38" w:rsidRPr="00693B38" w:rsidRDefault="00CA62F6" w:rsidP="00693B38">
      <w:pPr>
        <w:pStyle w:val="Default"/>
        <w:wordWrap w:val="0"/>
        <w:topLinePunct/>
        <w:autoSpaceDE/>
        <w:autoSpaceDN/>
        <w:spacing w:line="360" w:lineRule="auto"/>
        <w:ind w:firstLineChars="200" w:firstLine="480"/>
        <w:jc w:val="both"/>
      </w:pPr>
      <w:r w:rsidRPr="00F145C8">
        <w:rPr>
          <w:rFonts w:hint="eastAsia"/>
        </w:rPr>
        <w:t>第二十三</w:t>
      </w:r>
      <w:r w:rsidR="00023BAD" w:rsidRPr="00F145C8">
        <w:rPr>
          <w:rFonts w:hint="eastAsia"/>
        </w:rPr>
        <w:t>条</w:t>
      </w:r>
      <w:bookmarkStart w:id="6" w:name="OLE_LINK13"/>
      <w:bookmarkStart w:id="7" w:name="OLE_LINK14"/>
      <w:r w:rsidR="00693B38" w:rsidRPr="00693B38">
        <w:rPr>
          <w:rFonts w:hint="eastAsia"/>
        </w:rPr>
        <w:t xml:space="preserve"> </w:t>
      </w:r>
      <w:r w:rsidR="00693B38" w:rsidRPr="00693B38">
        <w:t xml:space="preserve">本制度由公司董事会负责解释和修订，自公司董事会审议通过之日起生效。 </w:t>
      </w:r>
      <w:bookmarkEnd w:id="6"/>
      <w:bookmarkEnd w:id="7"/>
    </w:p>
    <w:p w:rsidR="00023BAD" w:rsidRPr="00F145C8" w:rsidRDefault="00023BAD" w:rsidP="00F145C8">
      <w:pPr>
        <w:pStyle w:val="Default"/>
        <w:wordWrap w:val="0"/>
        <w:topLinePunct/>
        <w:autoSpaceDE/>
        <w:autoSpaceDN/>
        <w:spacing w:line="360" w:lineRule="auto"/>
        <w:ind w:firstLineChars="200" w:firstLine="480"/>
        <w:jc w:val="both"/>
      </w:pPr>
    </w:p>
    <w:p w:rsidR="00AB3431" w:rsidRDefault="00023BAD" w:rsidP="00F145C8">
      <w:pPr>
        <w:pStyle w:val="Default"/>
        <w:wordWrap w:val="0"/>
        <w:topLinePunct/>
        <w:autoSpaceDE/>
        <w:autoSpaceDN/>
        <w:spacing w:line="360" w:lineRule="auto"/>
        <w:ind w:firstLineChars="200" w:firstLine="480"/>
        <w:jc w:val="both"/>
      </w:pPr>
      <w:r w:rsidRPr="00F145C8">
        <w:t xml:space="preserve"> </w:t>
      </w:r>
    </w:p>
    <w:p w:rsidR="007A7F5F" w:rsidRDefault="007A7F5F" w:rsidP="00F145C8">
      <w:pPr>
        <w:pStyle w:val="Default"/>
        <w:wordWrap w:val="0"/>
        <w:topLinePunct/>
        <w:autoSpaceDE/>
        <w:autoSpaceDN/>
        <w:spacing w:line="360" w:lineRule="auto"/>
        <w:ind w:firstLineChars="200" w:firstLine="480"/>
        <w:jc w:val="both"/>
      </w:pPr>
    </w:p>
    <w:p w:rsidR="007A7F5F" w:rsidRPr="00F145C8" w:rsidRDefault="007A7F5F" w:rsidP="00F145C8">
      <w:pPr>
        <w:pStyle w:val="Default"/>
        <w:wordWrap w:val="0"/>
        <w:topLinePunct/>
        <w:autoSpaceDE/>
        <w:autoSpaceDN/>
        <w:spacing w:line="360" w:lineRule="auto"/>
        <w:ind w:firstLineChars="200" w:firstLine="480"/>
        <w:jc w:val="both"/>
      </w:pPr>
    </w:p>
    <w:p w:rsidR="00023BAD" w:rsidRPr="00F145C8" w:rsidRDefault="00023BAD" w:rsidP="00F145C8">
      <w:pPr>
        <w:pStyle w:val="Default"/>
        <w:wordWrap w:val="0"/>
        <w:topLinePunct/>
        <w:autoSpaceDE/>
        <w:autoSpaceDN/>
        <w:spacing w:line="360" w:lineRule="auto"/>
        <w:ind w:firstLineChars="1700" w:firstLine="4080"/>
        <w:jc w:val="both"/>
      </w:pPr>
      <w:r w:rsidRPr="00F145C8">
        <w:rPr>
          <w:rFonts w:hint="eastAsia"/>
        </w:rPr>
        <w:t>江苏华西村股份有限公司</w:t>
      </w:r>
      <w:r w:rsidR="005632E3" w:rsidRPr="00F145C8">
        <w:rPr>
          <w:rFonts w:hint="eastAsia"/>
        </w:rPr>
        <w:t>董事会</w:t>
      </w:r>
    </w:p>
    <w:p w:rsidR="00023BAD" w:rsidRPr="00F145C8" w:rsidRDefault="00023BAD" w:rsidP="00F145C8">
      <w:pPr>
        <w:pStyle w:val="Default"/>
        <w:wordWrap w:val="0"/>
        <w:topLinePunct/>
        <w:autoSpaceDE/>
        <w:autoSpaceDN/>
        <w:spacing w:line="360" w:lineRule="auto"/>
        <w:ind w:firstLineChars="2100" w:firstLine="5040"/>
        <w:jc w:val="both"/>
      </w:pPr>
      <w:r w:rsidRPr="00F145C8">
        <w:t>2025</w:t>
      </w:r>
      <w:r w:rsidRPr="00F145C8">
        <w:rPr>
          <w:rFonts w:hint="eastAsia"/>
        </w:rPr>
        <w:t>年</w:t>
      </w:r>
      <w:r w:rsidR="003D3DB0">
        <w:rPr>
          <w:rFonts w:hint="eastAsia"/>
        </w:rPr>
        <w:t>8</w:t>
      </w:r>
      <w:r w:rsidRPr="00F145C8">
        <w:rPr>
          <w:rFonts w:hint="eastAsia"/>
        </w:rPr>
        <w:t>月</w:t>
      </w:r>
      <w:r w:rsidR="003D3DB0">
        <w:rPr>
          <w:rFonts w:hint="eastAsia"/>
        </w:rPr>
        <w:t>6</w:t>
      </w:r>
      <w:r w:rsidRPr="00F145C8">
        <w:rPr>
          <w:rFonts w:hint="eastAsia"/>
        </w:rPr>
        <w:t>日</w:t>
      </w:r>
      <w:bookmarkStart w:id="8" w:name="_GoBack"/>
      <w:bookmarkEnd w:id="8"/>
    </w:p>
    <w:sectPr w:rsidR="00023BAD" w:rsidRPr="00F145C8" w:rsidSect="0089574A">
      <w:headerReference w:type="even" r:id="rId7"/>
      <w:headerReference w:type="default" r:id="rId8"/>
      <w:footerReference w:type="even" r:id="rId9"/>
      <w:footerReference w:type="default" r:id="rId10"/>
      <w:headerReference w:type="first" r:id="rId11"/>
      <w:footerReference w:type="first" r:id="rId12"/>
      <w:pgSz w:w="11907" w:h="16839" w:code="9"/>
      <w:pgMar w:top="1440" w:right="1797" w:bottom="1440" w:left="179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A5F" w:rsidRDefault="00066A5F">
      <w:pPr>
        <w:autoSpaceDE w:val="0"/>
        <w:autoSpaceDN w:val="0"/>
        <w:adjustRightInd w:val="0"/>
        <w:spacing w:line="240" w:lineRule="auto"/>
        <w:ind w:firstLineChars="0" w:firstLine="0"/>
        <w:jc w:val="left"/>
        <w:rPr>
          <w:rFonts w:ascii="Times New Roman" w:hAnsi="Times New Roman"/>
          <w:kern w:val="0"/>
          <w:szCs w:val="24"/>
        </w:rPr>
      </w:pPr>
      <w:r>
        <w:rPr>
          <w:rFonts w:ascii="Times New Roman" w:hAnsi="Times New Roman"/>
          <w:kern w:val="0"/>
          <w:szCs w:val="24"/>
        </w:rPr>
        <w:separator/>
      </w:r>
    </w:p>
  </w:endnote>
  <w:endnote w:type="continuationSeparator" w:id="0">
    <w:p w:rsidR="00066A5F" w:rsidRDefault="00066A5F">
      <w:pPr>
        <w:autoSpaceDE w:val="0"/>
        <w:autoSpaceDN w:val="0"/>
        <w:adjustRightInd w:val="0"/>
        <w:spacing w:line="240" w:lineRule="auto"/>
        <w:ind w:firstLineChars="0" w:firstLine="0"/>
        <w:jc w:val="left"/>
        <w:rPr>
          <w:rFonts w:ascii="Times New Roman" w:hAnsi="Times New Roman"/>
          <w:kern w:val="0"/>
          <w:szCs w:val="24"/>
        </w:rPr>
      </w:pPr>
      <w:r>
        <w:rPr>
          <w:rFonts w:ascii="Times New Roman" w:hAnsi="Times New Roman"/>
          <w:kern w:val="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31" w:rsidRDefault="00AB3431" w:rsidP="00AB3431">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31" w:rsidRDefault="00AB3431" w:rsidP="00AB3431">
    <w:pPr>
      <w:pStyle w:val="a5"/>
      <w:ind w:firstLine="360"/>
      <w:jc w:val="center"/>
    </w:pPr>
    <w:r>
      <w:fldChar w:fldCharType="begin"/>
    </w:r>
    <w:r>
      <w:instrText>PAGE   \* MERGEFORMAT</w:instrText>
    </w:r>
    <w:r>
      <w:fldChar w:fldCharType="separate"/>
    </w:r>
    <w:r w:rsidR="00032B75" w:rsidRPr="00032B75">
      <w:rPr>
        <w:noProof/>
        <w:lang w:val="zh-CN"/>
      </w:rPr>
      <w:t>6</w:t>
    </w:r>
    <w:r>
      <w:fldChar w:fldCharType="end"/>
    </w:r>
  </w:p>
  <w:p w:rsidR="00AB3431" w:rsidRDefault="00AB3431" w:rsidP="00AB3431">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31" w:rsidRDefault="00AB3431" w:rsidP="00AB3431">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A5F" w:rsidRDefault="00066A5F">
      <w:pPr>
        <w:autoSpaceDE w:val="0"/>
        <w:autoSpaceDN w:val="0"/>
        <w:adjustRightInd w:val="0"/>
        <w:spacing w:line="240" w:lineRule="auto"/>
        <w:ind w:firstLineChars="0" w:firstLine="0"/>
        <w:jc w:val="left"/>
        <w:rPr>
          <w:rFonts w:ascii="Times New Roman" w:hAnsi="Times New Roman"/>
          <w:kern w:val="0"/>
          <w:szCs w:val="24"/>
        </w:rPr>
      </w:pPr>
      <w:r>
        <w:rPr>
          <w:rFonts w:ascii="Times New Roman" w:hAnsi="Times New Roman"/>
          <w:kern w:val="0"/>
          <w:szCs w:val="24"/>
        </w:rPr>
        <w:separator/>
      </w:r>
    </w:p>
  </w:footnote>
  <w:footnote w:type="continuationSeparator" w:id="0">
    <w:p w:rsidR="00066A5F" w:rsidRDefault="00066A5F">
      <w:pPr>
        <w:autoSpaceDE w:val="0"/>
        <w:autoSpaceDN w:val="0"/>
        <w:adjustRightInd w:val="0"/>
        <w:spacing w:line="240" w:lineRule="auto"/>
        <w:ind w:firstLineChars="0" w:firstLine="0"/>
        <w:jc w:val="left"/>
        <w:rPr>
          <w:rFonts w:ascii="Times New Roman" w:hAnsi="Times New Roman"/>
          <w:kern w:val="0"/>
          <w:szCs w:val="24"/>
        </w:rPr>
      </w:pPr>
      <w:r>
        <w:rPr>
          <w:rFonts w:ascii="Times New Roman" w:hAnsi="Times New Roman"/>
          <w:kern w:val="0"/>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31" w:rsidRDefault="00AB3431" w:rsidP="00AB3431">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31" w:rsidRPr="00AB3431" w:rsidRDefault="00AB3431" w:rsidP="00AB3431">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31" w:rsidRDefault="00AB3431" w:rsidP="00AB3431">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WrapTextWithPunc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2E3"/>
    <w:rsid w:val="00014B9A"/>
    <w:rsid w:val="00023BAD"/>
    <w:rsid w:val="00032B75"/>
    <w:rsid w:val="00033AAC"/>
    <w:rsid w:val="00060757"/>
    <w:rsid w:val="0006388B"/>
    <w:rsid w:val="00066A5F"/>
    <w:rsid w:val="000B0BA4"/>
    <w:rsid w:val="00120BEA"/>
    <w:rsid w:val="00184F11"/>
    <w:rsid w:val="001C091F"/>
    <w:rsid w:val="001C1A88"/>
    <w:rsid w:val="00253B79"/>
    <w:rsid w:val="0033174B"/>
    <w:rsid w:val="00352B1C"/>
    <w:rsid w:val="00362176"/>
    <w:rsid w:val="003A5DD4"/>
    <w:rsid w:val="003D3DB0"/>
    <w:rsid w:val="005632E3"/>
    <w:rsid w:val="005931CC"/>
    <w:rsid w:val="006719C4"/>
    <w:rsid w:val="00680AA8"/>
    <w:rsid w:val="00693B38"/>
    <w:rsid w:val="006D0C27"/>
    <w:rsid w:val="00740EED"/>
    <w:rsid w:val="007A7F5F"/>
    <w:rsid w:val="008017BD"/>
    <w:rsid w:val="00886D03"/>
    <w:rsid w:val="0089574A"/>
    <w:rsid w:val="008B42D0"/>
    <w:rsid w:val="009C2FB6"/>
    <w:rsid w:val="009D0993"/>
    <w:rsid w:val="00AA0121"/>
    <w:rsid w:val="00AA709C"/>
    <w:rsid w:val="00AB3431"/>
    <w:rsid w:val="00C8664A"/>
    <w:rsid w:val="00CA62F6"/>
    <w:rsid w:val="00E458AE"/>
    <w:rsid w:val="00F14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qFormat="1"/>
    <w:lsdException w:name="No Spacing" w:semiHidden="0" w:unhideWhenUsed="0" w:qFormat="1"/>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qFormat="1"/>
    <w:lsdException w:name="Medium List 1" w:semiHidden="0" w:uiPriority="65" w:unhideWhenUsed="0" w:qFormat="1"/>
    <w:lsdException w:name="Medium List 2" w:semiHidden="0" w:uiPriority="66" w:unhideWhenUsed="0" w:qFormat="1"/>
    <w:lsdException w:name="Medium Grid 1" w:semiHidden="0" w:uiPriority="67" w:unhideWhenUsed="0" w:qFormat="1"/>
    <w:lsdException w:name="Medium Grid 2" w:semiHidden="0" w:uiPriority="68" w:unhideWhenUsed="0" w:qFormat="1"/>
    <w:lsdException w:name="Medium Grid 3" w:semiHidden="0" w:uiPriority="69" w:unhideWhenUsed="0" w:qFormat="1"/>
    <w:lsdException w:name="Dark List" w:semiHidden="0" w:uiPriority="70" w:unhideWhenUsed="0" w:qFormat="1"/>
    <w:lsdException w:name="Colorful Shading" w:semiHidden="0" w:uiPriority="71" w:unhideWhenUsed="0" w:qFormat="1"/>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qFormat="1"/>
    <w:lsdException w:name="Light Grid Accent 1" w:semiHidden="0" w:uiPriority="62" w:unhideWhenUsed="0" w:qFormat="1"/>
    <w:lsdException w:name="Medium Shading 1 Accent 1" w:semiHidden="0" w:uiPriority="63" w:unhideWhenUsed="0" w:qFormat="1"/>
    <w:lsdException w:name="Medium Shading 2 Accent 1" w:semiHidden="0" w:uiPriority="64" w:unhideWhenUsed="0" w:qFormat="1"/>
    <w:lsdException w:name="Medium List 1 Accent 1" w:semiHidden="0" w:uiPriority="65" w:unhideWhenUsed="0" w:qFormat="1"/>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qFormat="1"/>
    <w:lsdException w:name="Medium Grid 1 Accent 1" w:semiHidden="0" w:uiPriority="67" w:unhideWhenUsed="0" w:qFormat="1"/>
    <w:lsdException w:name="Medium Grid 2 Accent 1" w:semiHidden="0" w:uiPriority="68" w:unhideWhenUsed="0" w:qFormat="1"/>
    <w:lsdException w:name="Medium Grid 3 Accent 1" w:semiHidden="0" w:uiPriority="69" w:unhideWhenUsed="0" w:qFormat="1"/>
    <w:lsdException w:name="Dark List Accent 1" w:semiHidden="0" w:uiPriority="70" w:unhideWhenUsed="0" w:qFormat="1"/>
    <w:lsdException w:name="Colorful Shading Accent 1" w:semiHidden="0" w:uiPriority="71" w:unhideWhenUsed="0" w:qFormat="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qFormat="1"/>
    <w:lsdException w:name="Medium Shading 2 Accent 2" w:semiHidden="0" w:uiPriority="64" w:unhideWhenUsed="0" w:qFormat="1"/>
    <w:lsdException w:name="Medium List 1 Accent 2" w:semiHidden="0" w:uiPriority="65" w:unhideWhenUsed="0" w:qFormat="1"/>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qFormat="1"/>
    <w:lsdException w:name="Dark List Accent 2" w:semiHidden="0" w:uiPriority="70" w:unhideWhenUsed="0" w:qFormat="1"/>
    <w:lsdException w:name="Colorful Shading Accent 2" w:semiHidden="0" w:uiPriority="71" w:unhideWhenUsed="0" w:qFormat="1"/>
    <w:lsdException w:name="Colorful List Accent 2" w:semiHidden="0" w:uiPriority="72" w:unhideWhenUsed="0" w:qFormat="1"/>
    <w:lsdException w:name="Colorful Grid Accent 2" w:semiHidden="0" w:uiPriority="73" w:unhideWhenUsed="0" w:qFormat="1"/>
    <w:lsdException w:name="Light Shading Accent 3" w:semiHidden="0" w:uiPriority="60" w:unhideWhenUsed="0" w:qFormat="1"/>
    <w:lsdException w:name="Light List Accent 3" w:semiHidden="0" w:uiPriority="61" w:unhideWhenUsed="0" w:qFormat="1"/>
    <w:lsdException w:name="Light Grid Accent 3" w:semiHidden="0" w:uiPriority="62" w:unhideWhenUsed="0" w:qFormat="1"/>
    <w:lsdException w:name="Medium Shading 1 Accent 3" w:semiHidden="0" w:uiPriority="63" w:unhideWhenUsed="0" w:qFormat="1"/>
    <w:lsdException w:name="Medium Shading 2 Accent 3" w:semiHidden="0" w:uiPriority="64" w:unhideWhenUsed="0" w:qFormat="1"/>
    <w:lsdException w:name="Medium List 1 Accent 3" w:semiHidden="0" w:uiPriority="65" w:unhideWhenUsed="0" w:qFormat="1"/>
    <w:lsdException w:name="Medium List 2 Accent 3" w:semiHidden="0" w:uiPriority="66" w:unhideWhenUsed="0" w:qFormat="1"/>
    <w:lsdException w:name="Medium Grid 1 Accent 3" w:semiHidden="0" w:uiPriority="67" w:unhideWhenUsed="0" w:qFormat="1"/>
    <w:lsdException w:name="Medium Grid 2 Accent 3" w:semiHidden="0" w:uiPriority="68" w:unhideWhenUsed="0" w:qFormat="1"/>
    <w:lsdException w:name="Medium Grid 3 Accent 3" w:semiHidden="0" w:uiPriority="69" w:unhideWhenUsed="0" w:qFormat="1"/>
    <w:lsdException w:name="Dark List Accent 3" w:semiHidden="0" w:uiPriority="70" w:unhideWhenUsed="0" w:qFormat="1"/>
    <w:lsdException w:name="Colorful Shading Accent 3" w:semiHidden="0" w:uiPriority="71" w:unhideWhenUsed="0" w:qFormat="1"/>
    <w:lsdException w:name="Colorful List Accent 3" w:semiHidden="0" w:uiPriority="72" w:unhideWhenUsed="0" w:qFormat="1"/>
    <w:lsdException w:name="Colorful Grid Accent 3" w:semiHidden="0" w:uiPriority="73" w:unhideWhenUsed="0" w:qFormat="1"/>
    <w:lsdException w:name="Light Shading Accent 4" w:semiHidden="0" w:uiPriority="60" w:unhideWhenUsed="0" w:qFormat="1"/>
    <w:lsdException w:name="Light List Accent 4" w:semiHidden="0" w:uiPriority="61" w:unhideWhenUsed="0" w:qFormat="1"/>
    <w:lsdException w:name="Light Grid Accent 4" w:semiHidden="0" w:uiPriority="62" w:unhideWhenUsed="0" w:qFormat="1"/>
    <w:lsdException w:name="Medium Shading 1 Accent 4" w:semiHidden="0" w:uiPriority="63" w:unhideWhenUsed="0" w:qFormat="1"/>
    <w:lsdException w:name="Medium Shading 2 Accent 4" w:semiHidden="0" w:uiPriority="64" w:unhideWhenUsed="0" w:qFormat="1"/>
    <w:lsdException w:name="Medium List 1 Accent 4" w:semiHidden="0" w:uiPriority="65" w:unhideWhenUsed="0" w:qFormat="1"/>
    <w:lsdException w:name="Medium List 2 Accent 4" w:semiHidden="0" w:uiPriority="66" w:unhideWhenUsed="0" w:qFormat="1"/>
    <w:lsdException w:name="Medium Grid 1 Accent 4" w:semiHidden="0" w:uiPriority="67" w:unhideWhenUsed="0" w:qFormat="1"/>
    <w:lsdException w:name="Medium Grid 2 Accent 4" w:semiHidden="0" w:uiPriority="68" w:unhideWhenUsed="0" w:qFormat="1"/>
    <w:lsdException w:name="Medium Grid 3 Accent 4" w:semiHidden="0" w:uiPriority="69" w:unhideWhenUsed="0" w:qFormat="1"/>
    <w:lsdException w:name="Dark List Accent 4" w:semiHidden="0" w:uiPriority="70" w:unhideWhenUsed="0" w:qFormat="1"/>
    <w:lsdException w:name="Colorful Shading Accent 4" w:semiHidden="0" w:uiPriority="71" w:unhideWhenUsed="0" w:qFormat="1"/>
    <w:lsdException w:name="Colorful List Accent 4" w:semiHidden="0" w:uiPriority="72" w:unhideWhenUsed="0" w:qFormat="1"/>
    <w:lsdException w:name="Colorful Grid Accent 4" w:semiHidden="0" w:uiPriority="73" w:unhideWhenUsed="0" w:qFormat="1"/>
    <w:lsdException w:name="Light Shading Accent 5" w:semiHidden="0" w:uiPriority="60" w:unhideWhenUsed="0" w:qFormat="1"/>
    <w:lsdException w:name="Light List Accent 5" w:semiHidden="0" w:uiPriority="61" w:unhideWhenUsed="0" w:qFormat="1"/>
    <w:lsdException w:name="Light Grid Accent 5" w:semiHidden="0" w:uiPriority="62" w:unhideWhenUsed="0" w:qFormat="1"/>
    <w:lsdException w:name="Medium Shading 1 Accent 5" w:semiHidden="0" w:uiPriority="63" w:unhideWhenUsed="0" w:qFormat="1"/>
    <w:lsdException w:name="Medium Shading 2 Accent 5" w:semiHidden="0" w:uiPriority="64" w:unhideWhenUsed="0" w:qFormat="1"/>
    <w:lsdException w:name="Medium List 1 Accent 5" w:semiHidden="0" w:uiPriority="65" w:unhideWhenUsed="0" w:qFormat="1"/>
    <w:lsdException w:name="Medium List 2 Accent 5" w:semiHidden="0" w:uiPriority="66" w:unhideWhenUsed="0" w:qFormat="1"/>
    <w:lsdException w:name="Medium Grid 1 Accent 5" w:semiHidden="0" w:uiPriority="67" w:unhideWhenUsed="0" w:qFormat="1"/>
    <w:lsdException w:name="Medium Grid 2 Accent 5" w:semiHidden="0" w:uiPriority="68" w:unhideWhenUsed="0" w:qFormat="1"/>
    <w:lsdException w:name="Medium Grid 3 Accent 5" w:semiHidden="0" w:uiPriority="69" w:unhideWhenUsed="0" w:qFormat="1"/>
    <w:lsdException w:name="Dark List Accent 5" w:semiHidden="0" w:uiPriority="70" w:unhideWhenUsed="0" w:qFormat="1"/>
    <w:lsdException w:name="Colorful Shading Accent 5" w:semiHidden="0" w:uiPriority="71" w:unhideWhenUsed="0" w:qFormat="1"/>
    <w:lsdException w:name="Colorful List Accent 5" w:semiHidden="0" w:uiPriority="72" w:unhideWhenUsed="0" w:qFormat="1"/>
    <w:lsdException w:name="Colorful Grid Accent 5" w:semiHidden="0" w:uiPriority="73" w:unhideWhenUsed="0" w:qFormat="1"/>
    <w:lsdException w:name="Light Shading Accent 6" w:semiHidden="0" w:uiPriority="60" w:unhideWhenUsed="0" w:qFormat="1"/>
    <w:lsdException w:name="Light List Accent 6" w:semiHidden="0" w:uiPriority="61" w:unhideWhenUsed="0" w:qFormat="1"/>
    <w:lsdException w:name="Light Grid Accent 6" w:semiHidden="0" w:uiPriority="62" w:unhideWhenUsed="0" w:qFormat="1"/>
    <w:lsdException w:name="Medium Shading 1 Accent 6" w:semiHidden="0" w:uiPriority="63" w:unhideWhenUsed="0" w:qFormat="1"/>
    <w:lsdException w:name="Medium Shading 2 Accent 6" w:semiHidden="0" w:uiPriority="64" w:unhideWhenUsed="0" w:qFormat="1"/>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qFormat="1"/>
    <w:lsdException w:name="Colorful Shading Accent 6" w:semiHidden="0" w:uiPriority="71" w:unhideWhenUsed="0" w:qFormat="1"/>
    <w:lsdException w:name="Colorful List Accent 6" w:semiHidden="0" w:uiPriority="72" w:unhideWhenUsed="0" w:qFormat="1"/>
    <w:lsdException w:name="Colorful Grid Accent 6" w:semiHidden="0" w:uiPriority="73"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ascii="Calibri" w:hAnsi="Calibri"/>
      <w:kern w:val="2"/>
      <w:sz w:val="24"/>
      <w:szCs w:val="22"/>
    </w:rPr>
  </w:style>
  <w:style w:type="paragraph" w:styleId="1">
    <w:name w:val="heading 1"/>
    <w:basedOn w:val="a"/>
    <w:next w:val="a"/>
    <w:link w:val="1Char"/>
    <w:uiPriority w:val="9"/>
    <w:qFormat/>
    <w:pPr>
      <w:keepNext/>
      <w:keepLines/>
      <w:widowControl/>
      <w:spacing w:before="100" w:beforeAutospacing="1" w:after="100" w:afterAutospacing="1"/>
      <w:ind w:firstLineChars="0" w:firstLine="0"/>
      <w:jc w:val="center"/>
      <w:outlineLvl w:val="0"/>
    </w:pPr>
    <w:rPr>
      <w:b/>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unhideWhenUsed/>
    <w:locked/>
    <w:rPr>
      <w:rFonts w:cs="Times New Roman"/>
      <w:b/>
      <w:kern w:val="44"/>
      <w:sz w:val="44"/>
      <w:szCs w:val="44"/>
    </w:rPr>
  </w:style>
  <w:style w:type="paragraph" w:styleId="a3">
    <w:name w:val="Normal (Web)"/>
    <w:basedOn w:val="a"/>
    <w:uiPriority w:val="99"/>
    <w:unhideWhenUsed/>
    <w:pPr>
      <w:widowControl/>
      <w:spacing w:before="100" w:beforeAutospacing="1" w:after="100" w:afterAutospacing="1" w:line="240" w:lineRule="auto"/>
      <w:ind w:firstLineChars="0" w:firstLine="0"/>
      <w:jc w:val="left"/>
    </w:pPr>
    <w:rPr>
      <w:rFonts w:ascii="宋体" w:hAnsi="宋体" w:cs="宋体"/>
      <w:szCs w:val="24"/>
    </w:rPr>
  </w:style>
  <w:style w:type="paragraph" w:customStyle="1" w:styleId="Default">
    <w:name w:val="Default"/>
    <w:unhideWhenUsed/>
    <w:pPr>
      <w:widowControl w:val="0"/>
      <w:autoSpaceDE w:val="0"/>
      <w:autoSpaceDN w:val="0"/>
      <w:adjustRightInd w:val="0"/>
    </w:pPr>
    <w:rPr>
      <w:rFonts w:ascii="宋体" w:hAnsi="宋体" w:cs="宋体"/>
      <w:color w:val="000000"/>
      <w:sz w:val="24"/>
      <w:szCs w:val="24"/>
    </w:rPr>
  </w:style>
  <w:style w:type="paragraph" w:styleId="a4">
    <w:name w:val="header"/>
    <w:basedOn w:val="a"/>
    <w:link w:val="Char"/>
    <w:uiPriority w:val="99"/>
    <w:unhideWhenUsed/>
    <w:rsid w:val="00AB343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link w:val="a4"/>
    <w:uiPriority w:val="99"/>
    <w:locked/>
    <w:rsid w:val="00AB3431"/>
    <w:rPr>
      <w:rFonts w:ascii="Calibri" w:hAnsi="Calibri" w:cs="Times New Roman"/>
      <w:sz w:val="18"/>
      <w:szCs w:val="18"/>
    </w:rPr>
  </w:style>
  <w:style w:type="paragraph" w:styleId="a5">
    <w:name w:val="footer"/>
    <w:basedOn w:val="a"/>
    <w:link w:val="Char0"/>
    <w:uiPriority w:val="99"/>
    <w:unhideWhenUsed/>
    <w:rsid w:val="00AB3431"/>
    <w:pPr>
      <w:tabs>
        <w:tab w:val="center" w:pos="4153"/>
        <w:tab w:val="right" w:pos="8306"/>
      </w:tabs>
      <w:snapToGrid w:val="0"/>
      <w:spacing w:line="240" w:lineRule="auto"/>
      <w:jc w:val="left"/>
    </w:pPr>
    <w:rPr>
      <w:sz w:val="18"/>
      <w:szCs w:val="18"/>
    </w:rPr>
  </w:style>
  <w:style w:type="character" w:customStyle="1" w:styleId="Char0">
    <w:name w:val="页脚 Char"/>
    <w:link w:val="a5"/>
    <w:uiPriority w:val="99"/>
    <w:locked/>
    <w:rsid w:val="00AB3431"/>
    <w:rPr>
      <w:rFonts w:ascii="Calibri"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9811">
      <w:bodyDiv w:val="1"/>
      <w:marLeft w:val="0"/>
      <w:marRight w:val="0"/>
      <w:marTop w:val="0"/>
      <w:marBottom w:val="0"/>
      <w:divBdr>
        <w:top w:val="none" w:sz="0" w:space="0" w:color="auto"/>
        <w:left w:val="none" w:sz="0" w:space="0" w:color="auto"/>
        <w:bottom w:val="none" w:sz="0" w:space="0" w:color="auto"/>
        <w:right w:val="none" w:sz="0" w:space="0" w:color="auto"/>
      </w:divBdr>
    </w:div>
    <w:div w:id="186204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zbc1</dc:creator>
  <cp:lastModifiedBy>Lenovo</cp:lastModifiedBy>
  <cp:revision>16</cp:revision>
  <dcterms:created xsi:type="dcterms:W3CDTF">2025-06-23T23:58:00Z</dcterms:created>
  <dcterms:modified xsi:type="dcterms:W3CDTF">2025-08-05T06:56:00Z</dcterms:modified>
</cp:coreProperties>
</file>